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33A8E" w14:textId="4571E70E" w:rsidR="0023451F" w:rsidRPr="00DC21CA" w:rsidRDefault="00DC21CA" w:rsidP="00461DD7">
      <w:pPr>
        <w:pStyle w:val="Heading1"/>
        <w:jc w:val="left"/>
        <w:rPr>
          <w:rFonts w:ascii="Effra" w:hAnsi="Effra" w:cs="Effra"/>
          <w:b/>
          <w:sz w:val="32"/>
          <w:szCs w:val="32"/>
          <w:u w:val="none"/>
        </w:rPr>
      </w:pPr>
      <w:r w:rsidRPr="00DC21CA">
        <w:rPr>
          <w:rFonts w:ascii="Effra" w:hAnsi="Effra" w:cs="Effra"/>
          <w:noProof/>
          <w:sz w:val="32"/>
          <w:szCs w:val="32"/>
        </w:rPr>
        <w:drawing>
          <wp:anchor distT="0" distB="0" distL="114300" distR="114300" simplePos="0" relativeHeight="251663872" behindDoc="0" locked="0" layoutInCell="1" allowOverlap="1" wp14:anchorId="49E9ABBA" wp14:editId="23A2D7B4">
            <wp:simplePos x="0" y="0"/>
            <wp:positionH relativeFrom="margin">
              <wp:posOffset>4208780</wp:posOffset>
            </wp:positionH>
            <wp:positionV relativeFrom="paragraph">
              <wp:posOffset>-121920</wp:posOffset>
            </wp:positionV>
            <wp:extent cx="1983740" cy="1650365"/>
            <wp:effectExtent l="0" t="0" r="0" b="6985"/>
            <wp:wrapNone/>
            <wp:docPr id="2" name="Picture 2" descr="A windmill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indmill with a logo&#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6795"/>
                    <a:stretch/>
                  </pic:blipFill>
                  <pic:spPr bwMode="auto">
                    <a:xfrm>
                      <a:off x="0" y="0"/>
                      <a:ext cx="1983740" cy="1650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21CA">
        <w:rPr>
          <w:rFonts w:ascii="Effra" w:hAnsi="Effra" w:cs="Effra"/>
          <w:noProof/>
          <w:sz w:val="32"/>
          <w:szCs w:val="32"/>
        </w:rPr>
        <w:drawing>
          <wp:anchor distT="0" distB="0" distL="114300" distR="114300" simplePos="0" relativeHeight="251661824" behindDoc="0" locked="0" layoutInCell="1" allowOverlap="1" wp14:anchorId="66D1782F" wp14:editId="737C38B0">
            <wp:simplePos x="0" y="0"/>
            <wp:positionH relativeFrom="margin">
              <wp:posOffset>3303270</wp:posOffset>
            </wp:positionH>
            <wp:positionV relativeFrom="paragraph">
              <wp:posOffset>-4651</wp:posOffset>
            </wp:positionV>
            <wp:extent cx="903250" cy="1487837"/>
            <wp:effectExtent l="0" t="0" r="0" b="0"/>
            <wp:wrapNone/>
            <wp:docPr id="930962029" name="Picture 930962029" descr="A pink and black square with pink and black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nk and black square with pink and black desig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03250" cy="1487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77C" w:rsidRPr="00DC21CA">
        <w:rPr>
          <w:rFonts w:ascii="Effra" w:hAnsi="Effra" w:cs="Effra"/>
          <w:b/>
          <w:sz w:val="32"/>
          <w:szCs w:val="32"/>
          <w:u w:val="none"/>
        </w:rPr>
        <w:t>Galloper Wind Farm</w:t>
      </w:r>
      <w:r w:rsidR="0023451F" w:rsidRPr="00DC21CA">
        <w:rPr>
          <w:rFonts w:ascii="Effra" w:hAnsi="Effra" w:cs="Effra"/>
          <w:b/>
          <w:sz w:val="32"/>
          <w:szCs w:val="32"/>
          <w:u w:val="none"/>
        </w:rPr>
        <w:t xml:space="preserve"> Fund</w:t>
      </w:r>
    </w:p>
    <w:p w14:paraId="2F506E4A" w14:textId="77777777" w:rsidR="00DC21CA" w:rsidRDefault="00DC21CA" w:rsidP="00461DD7">
      <w:pPr>
        <w:pStyle w:val="Heading1"/>
        <w:jc w:val="left"/>
        <w:rPr>
          <w:rFonts w:ascii="Effra" w:hAnsi="Effra" w:cs="Effra"/>
          <w:sz w:val="20"/>
          <w:u w:val="none"/>
        </w:rPr>
      </w:pPr>
    </w:p>
    <w:p w14:paraId="3052D001" w14:textId="1E1539A0" w:rsidR="00DC21CA" w:rsidRPr="00DC21CA" w:rsidRDefault="00F25B35" w:rsidP="00461DD7">
      <w:pPr>
        <w:pStyle w:val="Heading1"/>
        <w:jc w:val="left"/>
        <w:rPr>
          <w:rFonts w:ascii="Effra" w:hAnsi="Effra" w:cs="Effra"/>
          <w:szCs w:val="22"/>
          <w:u w:val="none"/>
        </w:rPr>
      </w:pPr>
      <w:r w:rsidRPr="00DC21CA">
        <w:rPr>
          <w:rFonts w:ascii="Effra" w:hAnsi="Effra" w:cs="Effra"/>
          <w:szCs w:val="22"/>
          <w:u w:val="none"/>
        </w:rPr>
        <w:t>Administered</w:t>
      </w:r>
      <w:r w:rsidR="00B5177C" w:rsidRPr="00DC21CA">
        <w:rPr>
          <w:rFonts w:ascii="Effra" w:hAnsi="Effra" w:cs="Effra"/>
          <w:szCs w:val="22"/>
          <w:u w:val="none"/>
        </w:rPr>
        <w:t xml:space="preserve"> by</w:t>
      </w:r>
    </w:p>
    <w:p w14:paraId="598A3705" w14:textId="3353C900" w:rsidR="00B5177C" w:rsidRPr="00DC21CA" w:rsidRDefault="00DC21CA" w:rsidP="00461DD7">
      <w:pPr>
        <w:pStyle w:val="Heading1"/>
        <w:jc w:val="left"/>
        <w:rPr>
          <w:rFonts w:ascii="Effra" w:hAnsi="Effra" w:cs="Effra"/>
          <w:szCs w:val="22"/>
          <w:u w:val="none"/>
        </w:rPr>
      </w:pPr>
      <w:r w:rsidRPr="00DC21CA">
        <w:rPr>
          <w:rFonts w:ascii="Effra" w:hAnsi="Effra" w:cs="Effra"/>
          <w:szCs w:val="22"/>
          <w:u w:val="none"/>
        </w:rPr>
        <w:t xml:space="preserve">Suffolk &amp; Essex </w:t>
      </w:r>
      <w:r w:rsidR="00B5177C" w:rsidRPr="00DC21CA">
        <w:rPr>
          <w:rFonts w:ascii="Effra" w:hAnsi="Effra" w:cs="Effra"/>
          <w:szCs w:val="22"/>
          <w:u w:val="none"/>
        </w:rPr>
        <w:t>Coast &amp; Heaths</w:t>
      </w:r>
      <w:r w:rsidRPr="00DC21CA">
        <w:rPr>
          <w:rFonts w:ascii="Effra" w:hAnsi="Effra" w:cs="Effra"/>
          <w:szCs w:val="22"/>
          <w:u w:val="none"/>
        </w:rPr>
        <w:t xml:space="preserve"> National Landscape</w:t>
      </w:r>
      <w:r w:rsidR="00B5177C" w:rsidRPr="00DC21CA">
        <w:rPr>
          <w:rFonts w:ascii="Effra" w:hAnsi="Effra" w:cs="Effra"/>
          <w:szCs w:val="22"/>
          <w:u w:val="none"/>
        </w:rPr>
        <w:t xml:space="preserve"> </w:t>
      </w:r>
    </w:p>
    <w:p w14:paraId="266DA810" w14:textId="069488F1" w:rsidR="0023451F" w:rsidRPr="00DC21CA" w:rsidRDefault="0023451F" w:rsidP="00461DD7">
      <w:pPr>
        <w:rPr>
          <w:rFonts w:ascii="Effra" w:hAnsi="Effra" w:cs="Effra"/>
          <w:b/>
          <w:sz w:val="24"/>
          <w:szCs w:val="24"/>
          <w:u w:val="single"/>
        </w:rPr>
      </w:pPr>
    </w:p>
    <w:p w14:paraId="63AE3E60" w14:textId="77777777" w:rsidR="004B1245" w:rsidRDefault="0023451F" w:rsidP="00461DD7">
      <w:pPr>
        <w:rPr>
          <w:rFonts w:ascii="Effra" w:hAnsi="Effra" w:cs="Effra"/>
          <w:b/>
          <w:sz w:val="24"/>
          <w:szCs w:val="24"/>
        </w:rPr>
      </w:pPr>
      <w:r w:rsidRPr="007830F3">
        <w:rPr>
          <w:rFonts w:ascii="Effra" w:hAnsi="Effra" w:cs="Effra"/>
          <w:b/>
          <w:sz w:val="24"/>
          <w:szCs w:val="24"/>
        </w:rPr>
        <w:t>Funding Criteria and Guidance Notes</w:t>
      </w:r>
      <w:r w:rsidR="00DC21CA" w:rsidRPr="007830F3">
        <w:rPr>
          <w:rFonts w:ascii="Effra" w:hAnsi="Effra" w:cs="Effra"/>
          <w:b/>
          <w:sz w:val="24"/>
          <w:szCs w:val="24"/>
        </w:rPr>
        <w:t xml:space="preserve"> </w:t>
      </w:r>
    </w:p>
    <w:p w14:paraId="57D54135" w14:textId="2F5ED215" w:rsidR="0023451F" w:rsidRPr="007830F3" w:rsidRDefault="0023451F" w:rsidP="00461DD7">
      <w:pPr>
        <w:rPr>
          <w:rFonts w:ascii="Effra" w:hAnsi="Effra" w:cs="Effra"/>
          <w:b/>
          <w:sz w:val="24"/>
          <w:szCs w:val="24"/>
        </w:rPr>
      </w:pPr>
      <w:r w:rsidRPr="007830F3">
        <w:rPr>
          <w:rFonts w:ascii="Effra" w:hAnsi="Effra" w:cs="Effra"/>
          <w:b/>
          <w:sz w:val="24"/>
          <w:szCs w:val="24"/>
        </w:rPr>
        <w:t>for Applicants</w:t>
      </w:r>
      <w:r w:rsidR="006E7BC0" w:rsidRPr="007830F3">
        <w:rPr>
          <w:rFonts w:ascii="Effra" w:hAnsi="Effra" w:cs="Effra"/>
          <w:b/>
          <w:sz w:val="24"/>
          <w:szCs w:val="24"/>
        </w:rPr>
        <w:t xml:space="preserve"> </w:t>
      </w:r>
      <w:r w:rsidR="00D92328" w:rsidRPr="007830F3">
        <w:rPr>
          <w:rFonts w:ascii="Effra" w:hAnsi="Effra" w:cs="Effra"/>
          <w:b/>
          <w:sz w:val="24"/>
          <w:szCs w:val="24"/>
        </w:rPr>
        <w:t>20</w:t>
      </w:r>
      <w:r w:rsidR="00A35E3D" w:rsidRPr="007830F3">
        <w:rPr>
          <w:rFonts w:ascii="Effra" w:hAnsi="Effra" w:cs="Effra"/>
          <w:b/>
          <w:sz w:val="24"/>
          <w:szCs w:val="24"/>
        </w:rPr>
        <w:t>2</w:t>
      </w:r>
      <w:r w:rsidR="00EE3AB1">
        <w:rPr>
          <w:rFonts w:ascii="Effra" w:hAnsi="Effra" w:cs="Effra"/>
          <w:b/>
          <w:sz w:val="24"/>
          <w:szCs w:val="24"/>
        </w:rPr>
        <w:t>5</w:t>
      </w:r>
      <w:r w:rsidR="00A35E3D" w:rsidRPr="007830F3">
        <w:rPr>
          <w:rFonts w:ascii="Effra" w:hAnsi="Effra" w:cs="Effra"/>
          <w:b/>
          <w:sz w:val="24"/>
          <w:szCs w:val="24"/>
        </w:rPr>
        <w:t>-202</w:t>
      </w:r>
      <w:r w:rsidR="00EE3AB1">
        <w:rPr>
          <w:rFonts w:ascii="Effra" w:hAnsi="Effra" w:cs="Effra"/>
          <w:b/>
          <w:sz w:val="24"/>
          <w:szCs w:val="24"/>
        </w:rPr>
        <w:t>6</w:t>
      </w:r>
    </w:p>
    <w:p w14:paraId="4E86C6F0" w14:textId="0D62D25B" w:rsidR="00B71C76" w:rsidRDefault="00B71C76" w:rsidP="00F25B35">
      <w:pPr>
        <w:pStyle w:val="Default"/>
        <w:rPr>
          <w:rFonts w:ascii="Effra" w:hAnsi="Effra" w:cs="Effra"/>
        </w:rPr>
      </w:pPr>
    </w:p>
    <w:p w14:paraId="77310F0D" w14:textId="77777777" w:rsidR="004B1245" w:rsidRDefault="004B1245" w:rsidP="00F25B35">
      <w:pPr>
        <w:pStyle w:val="Default"/>
        <w:rPr>
          <w:rFonts w:ascii="Effra" w:hAnsi="Effra" w:cs="Effra"/>
        </w:rPr>
      </w:pPr>
    </w:p>
    <w:p w14:paraId="1B85DE51" w14:textId="77777777" w:rsidR="004B1245" w:rsidRDefault="004B1245" w:rsidP="00F25B35">
      <w:pPr>
        <w:pStyle w:val="Default"/>
        <w:rPr>
          <w:rFonts w:ascii="Effra" w:hAnsi="Effra" w:cs="Effra"/>
        </w:rPr>
      </w:pPr>
    </w:p>
    <w:p w14:paraId="38AC5C8D" w14:textId="77777777" w:rsidR="004B1245" w:rsidRDefault="004B1245" w:rsidP="00F25B35">
      <w:pPr>
        <w:pStyle w:val="Default"/>
        <w:rPr>
          <w:rFonts w:ascii="Effra" w:hAnsi="Effra" w:cs="Effra"/>
        </w:rPr>
      </w:pPr>
    </w:p>
    <w:p w14:paraId="66201484" w14:textId="77777777" w:rsidR="004B1245" w:rsidRDefault="004B1245" w:rsidP="00F25B35">
      <w:pPr>
        <w:pStyle w:val="Default"/>
        <w:rPr>
          <w:rFonts w:ascii="Effra" w:hAnsi="Effra" w:cs="Effra"/>
        </w:rPr>
      </w:pPr>
    </w:p>
    <w:p w14:paraId="1A1894D0" w14:textId="77777777" w:rsidR="004B1245" w:rsidRDefault="004B1245" w:rsidP="00F25B35">
      <w:pPr>
        <w:pStyle w:val="Default"/>
        <w:rPr>
          <w:rFonts w:ascii="Effra" w:hAnsi="Effra" w:cs="Effra"/>
        </w:rPr>
      </w:pPr>
    </w:p>
    <w:p w14:paraId="65281350" w14:textId="77BFF4A0" w:rsidR="00074DA5" w:rsidRDefault="00074DA5" w:rsidP="00F25B35">
      <w:pPr>
        <w:pStyle w:val="Default"/>
        <w:rPr>
          <w:rFonts w:ascii="Effra" w:hAnsi="Effra" w:cs="Effra"/>
        </w:rPr>
      </w:pPr>
      <w:r>
        <w:rPr>
          <w:rFonts w:ascii="Effra" w:hAnsi="Effra" w:cs="Effra"/>
        </w:rPr>
        <w:t>Contents</w:t>
      </w:r>
    </w:p>
    <w:p w14:paraId="041043CE" w14:textId="77777777" w:rsidR="00074DA5" w:rsidRPr="00074DA5" w:rsidRDefault="00074DA5" w:rsidP="00074DA5">
      <w:pPr>
        <w:pStyle w:val="Default"/>
        <w:rPr>
          <w:rFonts w:ascii="Effra" w:hAnsi="Effra" w:cs="Effra"/>
        </w:rPr>
      </w:pPr>
    </w:p>
    <w:p w14:paraId="7F05E39D" w14:textId="0723F79B" w:rsidR="00074DA5" w:rsidRPr="00074DA5" w:rsidRDefault="00074DA5" w:rsidP="00074DA5">
      <w:pPr>
        <w:pStyle w:val="Default"/>
        <w:rPr>
          <w:rFonts w:ascii="Effra" w:hAnsi="Effra" w:cs="Effra"/>
        </w:rPr>
      </w:pPr>
      <w:r>
        <w:rPr>
          <w:rFonts w:ascii="Effra" w:hAnsi="Effra" w:cs="Effra"/>
        </w:rPr>
        <w:t>1</w:t>
      </w:r>
      <w:r w:rsidR="00121577">
        <w:rPr>
          <w:rFonts w:ascii="Effra" w:hAnsi="Effra" w:cs="Effra"/>
        </w:rPr>
        <w:t xml:space="preserve">  </w:t>
      </w:r>
      <w:r w:rsidRPr="00074DA5">
        <w:rPr>
          <w:rFonts w:ascii="Effra" w:hAnsi="Effra" w:cs="Effra"/>
        </w:rPr>
        <w:t>Overview</w:t>
      </w:r>
    </w:p>
    <w:p w14:paraId="1FF9FD91" w14:textId="09DEADE2" w:rsidR="00074DA5" w:rsidRPr="00074DA5" w:rsidRDefault="00074DA5" w:rsidP="00074DA5">
      <w:pPr>
        <w:pStyle w:val="Default"/>
        <w:rPr>
          <w:rFonts w:ascii="Effra" w:hAnsi="Effra" w:cs="Effra"/>
        </w:rPr>
      </w:pPr>
      <w:r>
        <w:rPr>
          <w:rFonts w:ascii="Effra" w:hAnsi="Effra" w:cs="Effra"/>
        </w:rPr>
        <w:t xml:space="preserve">2 </w:t>
      </w:r>
      <w:r w:rsidR="00121577">
        <w:rPr>
          <w:rFonts w:ascii="Effra" w:hAnsi="Effra" w:cs="Effra"/>
        </w:rPr>
        <w:t xml:space="preserve"> </w:t>
      </w:r>
      <w:r w:rsidRPr="00074DA5">
        <w:rPr>
          <w:rFonts w:ascii="Effra" w:hAnsi="Effra" w:cs="Effra"/>
        </w:rPr>
        <w:t>The Fund and its Management</w:t>
      </w:r>
    </w:p>
    <w:p w14:paraId="54815D25" w14:textId="3EC16FE6" w:rsidR="00074DA5" w:rsidRDefault="00074DA5" w:rsidP="00074DA5">
      <w:pPr>
        <w:pStyle w:val="Default"/>
        <w:rPr>
          <w:rFonts w:ascii="Effra" w:hAnsi="Effra" w:cs="Effra"/>
        </w:rPr>
      </w:pPr>
      <w:r>
        <w:rPr>
          <w:rFonts w:ascii="Effra" w:hAnsi="Effra" w:cs="Effra"/>
        </w:rPr>
        <w:t xml:space="preserve">3 </w:t>
      </w:r>
      <w:r w:rsidR="00121577">
        <w:rPr>
          <w:rFonts w:ascii="Effra" w:hAnsi="Effra" w:cs="Effra"/>
        </w:rPr>
        <w:t xml:space="preserve"> </w:t>
      </w:r>
      <w:r w:rsidRPr="00074DA5">
        <w:rPr>
          <w:rFonts w:ascii="Effra" w:hAnsi="Effra" w:cs="Effra"/>
        </w:rPr>
        <w:t>Geographical Area for the Galloper Wind Farm Fund</w:t>
      </w:r>
    </w:p>
    <w:p w14:paraId="4831FE1E" w14:textId="6A3F000A" w:rsidR="00121577" w:rsidRDefault="00121577" w:rsidP="00074DA5">
      <w:pPr>
        <w:pStyle w:val="Default"/>
        <w:rPr>
          <w:rFonts w:ascii="Effra" w:hAnsi="Effra" w:cs="Effra"/>
        </w:rPr>
      </w:pPr>
      <w:r>
        <w:rPr>
          <w:rFonts w:ascii="Effra" w:hAnsi="Effra" w:cs="Effra"/>
        </w:rPr>
        <w:t>____________________________</w:t>
      </w:r>
    </w:p>
    <w:p w14:paraId="1E89ABD3" w14:textId="77777777" w:rsidR="00121577" w:rsidRPr="00074DA5" w:rsidRDefault="00121577" w:rsidP="00074DA5">
      <w:pPr>
        <w:pStyle w:val="Default"/>
        <w:rPr>
          <w:rFonts w:ascii="Effra" w:hAnsi="Effra" w:cs="Effra"/>
        </w:rPr>
      </w:pPr>
    </w:p>
    <w:p w14:paraId="01DF3A7F" w14:textId="1DEE9842" w:rsidR="00074DA5" w:rsidRPr="00074DA5" w:rsidRDefault="00074DA5" w:rsidP="00074DA5">
      <w:pPr>
        <w:pStyle w:val="Default"/>
        <w:rPr>
          <w:rFonts w:ascii="Effra" w:hAnsi="Effra" w:cs="Effra"/>
        </w:rPr>
      </w:pPr>
      <w:r>
        <w:rPr>
          <w:rFonts w:ascii="Effra" w:hAnsi="Effra" w:cs="Effra"/>
        </w:rPr>
        <w:t>4</w:t>
      </w:r>
      <w:r w:rsidR="00121577">
        <w:rPr>
          <w:rFonts w:ascii="Effra" w:hAnsi="Effra" w:cs="Effra"/>
        </w:rPr>
        <w:t xml:space="preserve"> </w:t>
      </w:r>
      <w:r>
        <w:rPr>
          <w:rFonts w:ascii="Effra" w:hAnsi="Effra" w:cs="Effra"/>
        </w:rPr>
        <w:t xml:space="preserve"> </w:t>
      </w:r>
      <w:r w:rsidRPr="00074DA5">
        <w:rPr>
          <w:rFonts w:ascii="Effra" w:hAnsi="Effra" w:cs="Effra"/>
        </w:rPr>
        <w:t>Galloper Wind Farm Fund Objectives</w:t>
      </w:r>
    </w:p>
    <w:p w14:paraId="6BD3DCBF" w14:textId="6553DD50" w:rsidR="00074DA5" w:rsidRPr="00074DA5" w:rsidRDefault="00074DA5" w:rsidP="00074DA5">
      <w:pPr>
        <w:pStyle w:val="Default"/>
        <w:rPr>
          <w:rFonts w:ascii="Effra" w:hAnsi="Effra" w:cs="Effra"/>
        </w:rPr>
      </w:pPr>
      <w:r>
        <w:rPr>
          <w:rFonts w:ascii="Effra" w:hAnsi="Effra" w:cs="Effra"/>
        </w:rPr>
        <w:t xml:space="preserve">5 </w:t>
      </w:r>
      <w:r w:rsidR="00121577">
        <w:rPr>
          <w:rFonts w:ascii="Effra" w:hAnsi="Effra" w:cs="Effra"/>
        </w:rPr>
        <w:t xml:space="preserve"> </w:t>
      </w:r>
      <w:r w:rsidRPr="00074DA5">
        <w:rPr>
          <w:rFonts w:ascii="Effra" w:hAnsi="Effra" w:cs="Effra"/>
        </w:rPr>
        <w:t>Essential Criteria and Galloper Wind Farm Fund Panel Priorities</w:t>
      </w:r>
    </w:p>
    <w:p w14:paraId="39C87796" w14:textId="5D5E2EE3" w:rsidR="00074DA5" w:rsidRDefault="00074DA5" w:rsidP="00074DA5">
      <w:pPr>
        <w:pStyle w:val="Default"/>
        <w:rPr>
          <w:rFonts w:ascii="Effra" w:hAnsi="Effra" w:cs="Effra"/>
        </w:rPr>
      </w:pPr>
      <w:r>
        <w:rPr>
          <w:rFonts w:ascii="Effra" w:hAnsi="Effra" w:cs="Effra"/>
        </w:rPr>
        <w:t xml:space="preserve">6 </w:t>
      </w:r>
      <w:r w:rsidR="00121577">
        <w:rPr>
          <w:rFonts w:ascii="Effra" w:hAnsi="Effra" w:cs="Effra"/>
        </w:rPr>
        <w:t xml:space="preserve"> </w:t>
      </w:r>
      <w:r w:rsidRPr="00074DA5">
        <w:rPr>
          <w:rFonts w:ascii="Effra" w:hAnsi="Effra" w:cs="Effra"/>
        </w:rPr>
        <w:t>Desirable Criteria</w:t>
      </w:r>
    </w:p>
    <w:p w14:paraId="2E1CF46E" w14:textId="095A9248" w:rsidR="00121577" w:rsidRPr="00074DA5" w:rsidRDefault="00121577" w:rsidP="00074DA5">
      <w:pPr>
        <w:pStyle w:val="Default"/>
        <w:rPr>
          <w:rFonts w:ascii="Effra" w:hAnsi="Effra" w:cs="Effra"/>
        </w:rPr>
      </w:pPr>
      <w:r>
        <w:rPr>
          <w:rFonts w:ascii="Effra" w:hAnsi="Effra" w:cs="Effra"/>
        </w:rPr>
        <w:t>____________________________</w:t>
      </w:r>
      <w:r w:rsidR="00696B12">
        <w:rPr>
          <w:rFonts w:ascii="Effra" w:hAnsi="Effra" w:cs="Effra"/>
        </w:rPr>
        <w:t xml:space="preserve"> </w:t>
      </w:r>
    </w:p>
    <w:p w14:paraId="63AFD15E" w14:textId="77777777" w:rsidR="00121577" w:rsidRDefault="00121577" w:rsidP="00074DA5">
      <w:pPr>
        <w:pStyle w:val="Default"/>
        <w:rPr>
          <w:rFonts w:ascii="Effra" w:hAnsi="Effra" w:cs="Effra"/>
        </w:rPr>
      </w:pPr>
    </w:p>
    <w:p w14:paraId="5AA08B22" w14:textId="013998BB" w:rsidR="00074DA5" w:rsidRPr="00074DA5" w:rsidRDefault="00074DA5" w:rsidP="00074DA5">
      <w:pPr>
        <w:pStyle w:val="Default"/>
        <w:rPr>
          <w:rFonts w:ascii="Effra" w:hAnsi="Effra" w:cs="Effra"/>
        </w:rPr>
      </w:pPr>
      <w:r>
        <w:rPr>
          <w:rFonts w:ascii="Effra" w:hAnsi="Effra" w:cs="Effra"/>
        </w:rPr>
        <w:t xml:space="preserve">7 </w:t>
      </w:r>
      <w:r w:rsidR="00121577">
        <w:rPr>
          <w:rFonts w:ascii="Effra" w:hAnsi="Effra" w:cs="Effra"/>
        </w:rPr>
        <w:t xml:space="preserve"> </w:t>
      </w:r>
      <w:r w:rsidRPr="00074DA5">
        <w:rPr>
          <w:rFonts w:ascii="Effra" w:hAnsi="Effra" w:cs="Effra"/>
        </w:rPr>
        <w:t>Who can apply</w:t>
      </w:r>
    </w:p>
    <w:p w14:paraId="5C0688CB" w14:textId="19A4DE61" w:rsidR="00074DA5" w:rsidRPr="00074DA5" w:rsidRDefault="00074DA5" w:rsidP="00074DA5">
      <w:pPr>
        <w:pStyle w:val="Default"/>
        <w:rPr>
          <w:rFonts w:ascii="Effra" w:hAnsi="Effra" w:cs="Effra"/>
        </w:rPr>
      </w:pPr>
      <w:r>
        <w:rPr>
          <w:rFonts w:ascii="Effra" w:hAnsi="Effra" w:cs="Effra"/>
        </w:rPr>
        <w:t xml:space="preserve">8 </w:t>
      </w:r>
      <w:r w:rsidR="00121577">
        <w:rPr>
          <w:rFonts w:ascii="Effra" w:hAnsi="Effra" w:cs="Effra"/>
        </w:rPr>
        <w:t xml:space="preserve"> </w:t>
      </w:r>
      <w:r w:rsidRPr="00074DA5">
        <w:rPr>
          <w:rFonts w:ascii="Effra" w:hAnsi="Effra" w:cs="Effra"/>
        </w:rPr>
        <w:t>Grant Conditions</w:t>
      </w:r>
      <w:r>
        <w:rPr>
          <w:rFonts w:ascii="Effra" w:hAnsi="Effra" w:cs="Effra"/>
        </w:rPr>
        <w:t xml:space="preserve"> &amp; Budget</w:t>
      </w:r>
    </w:p>
    <w:p w14:paraId="01BAADBD" w14:textId="64F3FBAA" w:rsidR="00074DA5" w:rsidRPr="00074DA5" w:rsidRDefault="00074DA5" w:rsidP="00074DA5">
      <w:pPr>
        <w:pStyle w:val="Default"/>
        <w:rPr>
          <w:rFonts w:ascii="Effra" w:hAnsi="Effra" w:cs="Effra"/>
        </w:rPr>
      </w:pPr>
      <w:r>
        <w:rPr>
          <w:rFonts w:ascii="Effra" w:hAnsi="Effra" w:cs="Effra"/>
        </w:rPr>
        <w:t xml:space="preserve">9 </w:t>
      </w:r>
      <w:r w:rsidR="00121577">
        <w:rPr>
          <w:rFonts w:ascii="Effra" w:hAnsi="Effra" w:cs="Effra"/>
        </w:rPr>
        <w:t xml:space="preserve"> </w:t>
      </w:r>
      <w:r w:rsidRPr="00074DA5">
        <w:rPr>
          <w:rFonts w:ascii="Effra" w:hAnsi="Effra" w:cs="Effra"/>
        </w:rPr>
        <w:t>Grant Management</w:t>
      </w:r>
    </w:p>
    <w:p w14:paraId="149F76AA" w14:textId="7F0A9896" w:rsidR="00121577" w:rsidRDefault="00074DA5" w:rsidP="00074DA5">
      <w:pPr>
        <w:pStyle w:val="Default"/>
        <w:rPr>
          <w:rFonts w:ascii="Effra" w:hAnsi="Effra" w:cs="Effra"/>
        </w:rPr>
      </w:pPr>
      <w:r>
        <w:rPr>
          <w:rFonts w:ascii="Effra" w:hAnsi="Effra" w:cs="Effra"/>
        </w:rPr>
        <w:t xml:space="preserve">10 </w:t>
      </w:r>
      <w:r w:rsidR="00121577">
        <w:rPr>
          <w:rFonts w:ascii="Effra" w:hAnsi="Effra" w:cs="Effra"/>
        </w:rPr>
        <w:t xml:space="preserve"> </w:t>
      </w:r>
      <w:r w:rsidRPr="00074DA5">
        <w:rPr>
          <w:rFonts w:ascii="Effra" w:hAnsi="Effra" w:cs="Effra"/>
        </w:rPr>
        <w:t>Payment of Grant</w:t>
      </w:r>
    </w:p>
    <w:p w14:paraId="0AEC3D95" w14:textId="165C12DC" w:rsidR="00121577" w:rsidRPr="00074DA5" w:rsidRDefault="00121577" w:rsidP="00074DA5">
      <w:pPr>
        <w:pStyle w:val="Default"/>
        <w:rPr>
          <w:rFonts w:ascii="Effra" w:hAnsi="Effra" w:cs="Effra"/>
        </w:rPr>
      </w:pPr>
      <w:r>
        <w:rPr>
          <w:rFonts w:ascii="Effra" w:hAnsi="Effra" w:cs="Effra"/>
        </w:rPr>
        <w:t>____________________________</w:t>
      </w:r>
    </w:p>
    <w:p w14:paraId="74FBA583" w14:textId="77777777" w:rsidR="00121577" w:rsidRDefault="00121577" w:rsidP="00074DA5">
      <w:pPr>
        <w:pStyle w:val="Default"/>
        <w:rPr>
          <w:rFonts w:ascii="Effra" w:hAnsi="Effra" w:cs="Effra"/>
        </w:rPr>
      </w:pPr>
    </w:p>
    <w:p w14:paraId="5105696E" w14:textId="41AE634B" w:rsidR="00074DA5" w:rsidRPr="00074DA5" w:rsidRDefault="00074DA5" w:rsidP="00074DA5">
      <w:pPr>
        <w:pStyle w:val="Default"/>
        <w:rPr>
          <w:rFonts w:ascii="Effra" w:hAnsi="Effra" w:cs="Effra"/>
        </w:rPr>
      </w:pPr>
      <w:r>
        <w:rPr>
          <w:rFonts w:ascii="Effra" w:hAnsi="Effra" w:cs="Effra"/>
        </w:rPr>
        <w:t>11</w:t>
      </w:r>
      <w:r w:rsidR="00121577">
        <w:rPr>
          <w:rFonts w:ascii="Effra" w:hAnsi="Effra" w:cs="Effra"/>
        </w:rPr>
        <w:t xml:space="preserve"> </w:t>
      </w:r>
      <w:r>
        <w:rPr>
          <w:rFonts w:ascii="Effra" w:hAnsi="Effra" w:cs="Effra"/>
        </w:rPr>
        <w:t xml:space="preserve"> </w:t>
      </w:r>
      <w:r w:rsidRPr="00074DA5">
        <w:rPr>
          <w:rFonts w:ascii="Effra" w:hAnsi="Effra" w:cs="Effra"/>
        </w:rPr>
        <w:t>Monitoring &amp; Publicity</w:t>
      </w:r>
    </w:p>
    <w:p w14:paraId="57AA86F0" w14:textId="5A23F9C7" w:rsidR="00074DA5" w:rsidRPr="00074DA5" w:rsidRDefault="00074DA5" w:rsidP="00074DA5">
      <w:pPr>
        <w:pStyle w:val="Default"/>
        <w:rPr>
          <w:rFonts w:ascii="Effra" w:hAnsi="Effra" w:cs="Effra"/>
        </w:rPr>
      </w:pPr>
      <w:r>
        <w:rPr>
          <w:rFonts w:ascii="Effra" w:hAnsi="Effra" w:cs="Effra"/>
        </w:rPr>
        <w:t xml:space="preserve">12 </w:t>
      </w:r>
      <w:r w:rsidR="00121577">
        <w:rPr>
          <w:rFonts w:ascii="Effra" w:hAnsi="Effra" w:cs="Effra"/>
        </w:rPr>
        <w:t xml:space="preserve"> </w:t>
      </w:r>
      <w:r w:rsidRPr="00074DA5">
        <w:rPr>
          <w:rFonts w:ascii="Effra" w:hAnsi="Effra" w:cs="Effra"/>
        </w:rPr>
        <w:t>Monitoring</w:t>
      </w:r>
    </w:p>
    <w:p w14:paraId="44078732" w14:textId="313236B6" w:rsidR="00074DA5" w:rsidRDefault="00074DA5" w:rsidP="00074DA5">
      <w:pPr>
        <w:pStyle w:val="Default"/>
        <w:rPr>
          <w:rFonts w:ascii="Effra" w:hAnsi="Effra" w:cs="Effra"/>
        </w:rPr>
      </w:pPr>
      <w:r>
        <w:rPr>
          <w:rFonts w:ascii="Effra" w:hAnsi="Effra" w:cs="Effra"/>
        </w:rPr>
        <w:t xml:space="preserve">13 </w:t>
      </w:r>
      <w:r w:rsidR="00121577">
        <w:rPr>
          <w:rFonts w:ascii="Effra" w:hAnsi="Effra" w:cs="Effra"/>
        </w:rPr>
        <w:t xml:space="preserve"> </w:t>
      </w:r>
      <w:r w:rsidRPr="00074DA5">
        <w:rPr>
          <w:rFonts w:ascii="Effra" w:hAnsi="Effra" w:cs="Effra"/>
        </w:rPr>
        <w:t>Promotion &amp; Publicity</w:t>
      </w:r>
    </w:p>
    <w:p w14:paraId="048DF30A" w14:textId="0370B854" w:rsidR="00FE156A" w:rsidRPr="00074DA5" w:rsidRDefault="00FE156A" w:rsidP="00074DA5">
      <w:pPr>
        <w:pStyle w:val="Default"/>
        <w:rPr>
          <w:rFonts w:ascii="Effra" w:hAnsi="Effra" w:cs="Effra"/>
        </w:rPr>
      </w:pPr>
      <w:r>
        <w:rPr>
          <w:rFonts w:ascii="Effra" w:hAnsi="Effra" w:cs="Effra"/>
        </w:rPr>
        <w:t>_____________________________</w:t>
      </w:r>
    </w:p>
    <w:p w14:paraId="1463EE5F" w14:textId="77777777" w:rsidR="00FE156A" w:rsidRDefault="00FE156A" w:rsidP="00074DA5">
      <w:pPr>
        <w:pStyle w:val="Default"/>
        <w:rPr>
          <w:rFonts w:ascii="Effra" w:hAnsi="Effra" w:cs="Effra"/>
        </w:rPr>
      </w:pPr>
    </w:p>
    <w:p w14:paraId="6CD4D4F7" w14:textId="0748F176" w:rsidR="00074DA5" w:rsidRDefault="00074DA5" w:rsidP="00074DA5">
      <w:pPr>
        <w:pStyle w:val="Default"/>
        <w:rPr>
          <w:rFonts w:ascii="Effra" w:hAnsi="Effra" w:cs="Effra"/>
        </w:rPr>
      </w:pPr>
      <w:r>
        <w:rPr>
          <w:rFonts w:ascii="Effra" w:hAnsi="Effra" w:cs="Effra"/>
        </w:rPr>
        <w:t xml:space="preserve">14 </w:t>
      </w:r>
      <w:r w:rsidR="00121577">
        <w:rPr>
          <w:rFonts w:ascii="Effra" w:hAnsi="Effra" w:cs="Effra"/>
        </w:rPr>
        <w:t xml:space="preserve"> </w:t>
      </w:r>
      <w:r w:rsidRPr="00074DA5">
        <w:rPr>
          <w:rFonts w:ascii="Effra" w:hAnsi="Effra" w:cs="Effra"/>
        </w:rPr>
        <w:t>Application Forms</w:t>
      </w:r>
    </w:p>
    <w:p w14:paraId="54C17E35" w14:textId="6A3BCB14" w:rsidR="00074DA5" w:rsidRDefault="00074DA5" w:rsidP="00F25B35">
      <w:pPr>
        <w:pStyle w:val="Default"/>
        <w:rPr>
          <w:rFonts w:ascii="Effra" w:hAnsi="Effra" w:cs="Effra"/>
        </w:rPr>
      </w:pPr>
      <w:r>
        <w:rPr>
          <w:rFonts w:ascii="Effra" w:hAnsi="Effra" w:cs="Effra"/>
        </w:rPr>
        <w:t xml:space="preserve">15 </w:t>
      </w:r>
      <w:r w:rsidR="00121577">
        <w:rPr>
          <w:rFonts w:ascii="Effra" w:hAnsi="Effra" w:cs="Effra"/>
        </w:rPr>
        <w:t xml:space="preserve"> </w:t>
      </w:r>
      <w:r>
        <w:rPr>
          <w:rFonts w:ascii="Effra" w:hAnsi="Effra" w:cs="Effra"/>
        </w:rPr>
        <w:t>Links</w:t>
      </w:r>
    </w:p>
    <w:p w14:paraId="1B33460C" w14:textId="77777777" w:rsidR="00074DA5" w:rsidRDefault="00074DA5" w:rsidP="00F25B35">
      <w:pPr>
        <w:pStyle w:val="Default"/>
        <w:rPr>
          <w:rFonts w:ascii="Effra" w:hAnsi="Effra" w:cs="Effra"/>
        </w:rPr>
      </w:pPr>
    </w:p>
    <w:p w14:paraId="5FA2771B" w14:textId="77777777" w:rsidR="00121577" w:rsidRDefault="00121577" w:rsidP="00F25B35">
      <w:pPr>
        <w:pStyle w:val="Default"/>
        <w:rPr>
          <w:rFonts w:ascii="Effra" w:hAnsi="Effra" w:cs="Effra"/>
        </w:rPr>
      </w:pPr>
    </w:p>
    <w:p w14:paraId="0FCA58B7" w14:textId="77777777" w:rsidR="004B1245" w:rsidRDefault="004B1245" w:rsidP="00F25B35">
      <w:pPr>
        <w:pStyle w:val="Default"/>
        <w:rPr>
          <w:rFonts w:ascii="Effra" w:hAnsi="Effra" w:cs="Effra"/>
        </w:rPr>
      </w:pPr>
    </w:p>
    <w:p w14:paraId="60D68569" w14:textId="77777777" w:rsidR="004B1245" w:rsidRDefault="004B1245" w:rsidP="00F25B35">
      <w:pPr>
        <w:pStyle w:val="Default"/>
        <w:rPr>
          <w:rFonts w:ascii="Effra" w:hAnsi="Effra" w:cs="Effra"/>
        </w:rPr>
      </w:pPr>
    </w:p>
    <w:p w14:paraId="5B376AD5" w14:textId="77777777" w:rsidR="004B1245" w:rsidRDefault="004B1245" w:rsidP="00F25B35">
      <w:pPr>
        <w:pStyle w:val="Default"/>
        <w:rPr>
          <w:rFonts w:ascii="Effra" w:hAnsi="Effra" w:cs="Effra"/>
        </w:rPr>
      </w:pPr>
    </w:p>
    <w:p w14:paraId="3E3B36EE" w14:textId="77777777" w:rsidR="004B1245" w:rsidRDefault="004B1245" w:rsidP="00F25B35">
      <w:pPr>
        <w:pStyle w:val="Default"/>
        <w:rPr>
          <w:rFonts w:ascii="Effra" w:hAnsi="Effra" w:cs="Effra"/>
        </w:rPr>
      </w:pPr>
    </w:p>
    <w:p w14:paraId="0A6CCF83" w14:textId="77777777" w:rsidR="004B1245" w:rsidRDefault="004B1245" w:rsidP="00F25B35">
      <w:pPr>
        <w:pStyle w:val="Default"/>
        <w:rPr>
          <w:rFonts w:ascii="Effra" w:hAnsi="Effra" w:cs="Effra"/>
        </w:rPr>
      </w:pPr>
    </w:p>
    <w:p w14:paraId="3A65720E" w14:textId="77777777" w:rsidR="004B1245" w:rsidRDefault="004B1245" w:rsidP="00F25B35">
      <w:pPr>
        <w:pStyle w:val="Default"/>
        <w:rPr>
          <w:rFonts w:ascii="Effra" w:hAnsi="Effra" w:cs="Effra"/>
        </w:rPr>
      </w:pPr>
    </w:p>
    <w:p w14:paraId="70C17B41" w14:textId="77777777" w:rsidR="004B1245" w:rsidRDefault="004B1245" w:rsidP="00F25B35">
      <w:pPr>
        <w:pStyle w:val="Default"/>
        <w:rPr>
          <w:rFonts w:ascii="Effra" w:hAnsi="Effra" w:cs="Effra"/>
        </w:rPr>
      </w:pPr>
    </w:p>
    <w:p w14:paraId="74610043" w14:textId="77777777" w:rsidR="004B1245" w:rsidRDefault="004B1245" w:rsidP="00F25B35">
      <w:pPr>
        <w:pStyle w:val="Default"/>
        <w:rPr>
          <w:rFonts w:ascii="Effra" w:hAnsi="Effra" w:cs="Effra"/>
        </w:rPr>
      </w:pPr>
    </w:p>
    <w:p w14:paraId="56C71AA0" w14:textId="77777777" w:rsidR="004B1245" w:rsidRDefault="004B1245" w:rsidP="00F25B35">
      <w:pPr>
        <w:pStyle w:val="Default"/>
        <w:rPr>
          <w:rFonts w:ascii="Effra" w:hAnsi="Effra" w:cs="Effra"/>
        </w:rPr>
      </w:pPr>
    </w:p>
    <w:p w14:paraId="7635FD38" w14:textId="77777777" w:rsidR="004B1245" w:rsidRPr="00DC21CA" w:rsidRDefault="004B1245" w:rsidP="00F25B35">
      <w:pPr>
        <w:pStyle w:val="Default"/>
        <w:rPr>
          <w:rFonts w:ascii="Effra" w:hAnsi="Effra" w:cs="Effra"/>
        </w:rPr>
      </w:pPr>
    </w:p>
    <w:p w14:paraId="00995ACD" w14:textId="56305F59" w:rsidR="00BE1BE9" w:rsidRDefault="000A72F9" w:rsidP="00517C82">
      <w:pPr>
        <w:pStyle w:val="Default"/>
        <w:rPr>
          <w:rFonts w:ascii="Effra" w:hAnsi="Effra" w:cs="Effra"/>
          <w:b/>
          <w:sz w:val="22"/>
          <w:szCs w:val="22"/>
        </w:rPr>
      </w:pPr>
      <w:r>
        <w:rPr>
          <w:rFonts w:ascii="Effra" w:hAnsi="Effra" w:cs="Effra"/>
          <w:b/>
          <w:sz w:val="22"/>
          <w:szCs w:val="22"/>
        </w:rPr>
        <w:lastRenderedPageBreak/>
        <w:t>1 Overview</w:t>
      </w:r>
      <w:r w:rsidR="00F25B35" w:rsidRPr="007830F3">
        <w:rPr>
          <w:rFonts w:ascii="Effra" w:hAnsi="Effra" w:cs="Effra"/>
          <w:b/>
          <w:sz w:val="22"/>
          <w:szCs w:val="22"/>
        </w:rPr>
        <w:t xml:space="preserve"> </w:t>
      </w:r>
    </w:p>
    <w:p w14:paraId="685F1935" w14:textId="77777777" w:rsidR="004B1245" w:rsidRPr="00517C82" w:rsidRDefault="004B1245" w:rsidP="00517C82">
      <w:pPr>
        <w:pStyle w:val="Default"/>
        <w:rPr>
          <w:rFonts w:ascii="Effra" w:hAnsi="Effra" w:cs="Effra"/>
          <w:b/>
          <w:sz w:val="22"/>
          <w:szCs w:val="22"/>
        </w:rPr>
      </w:pPr>
    </w:p>
    <w:p w14:paraId="7A206583" w14:textId="6FADFB94" w:rsidR="00BE1BE9" w:rsidRPr="00BE1BE9" w:rsidRDefault="00BE1BE9" w:rsidP="00BE1BE9">
      <w:pPr>
        <w:pStyle w:val="default0"/>
        <w:spacing w:after="13"/>
        <w:rPr>
          <w:rFonts w:ascii="Effra" w:hAnsi="Effra" w:cs="Effra"/>
          <w:color w:val="auto"/>
          <w:sz w:val="22"/>
          <w:szCs w:val="22"/>
        </w:rPr>
      </w:pPr>
      <w:r w:rsidRPr="00BE1BE9">
        <w:rPr>
          <w:rFonts w:ascii="Effra" w:hAnsi="Effra" w:cs="Effra"/>
          <w:color w:val="auto"/>
          <w:sz w:val="22"/>
          <w:szCs w:val="22"/>
        </w:rPr>
        <w:t>Important dates</w:t>
      </w:r>
    </w:p>
    <w:p w14:paraId="47E338DE" w14:textId="77777777" w:rsidR="00BE1BE9" w:rsidRPr="00BE1BE9" w:rsidRDefault="00BE1BE9" w:rsidP="00BE1BE9">
      <w:pPr>
        <w:pStyle w:val="default0"/>
        <w:numPr>
          <w:ilvl w:val="0"/>
          <w:numId w:val="15"/>
        </w:numPr>
        <w:spacing w:after="13"/>
        <w:rPr>
          <w:rFonts w:ascii="Effra" w:hAnsi="Effra" w:cs="Effra"/>
          <w:color w:val="auto"/>
          <w:sz w:val="22"/>
          <w:szCs w:val="22"/>
        </w:rPr>
      </w:pPr>
      <w:r w:rsidRPr="00BE1BE9">
        <w:rPr>
          <w:rFonts w:ascii="Effra" w:hAnsi="Effra" w:cs="Effra"/>
          <w:color w:val="auto"/>
          <w:sz w:val="22"/>
          <w:szCs w:val="22"/>
        </w:rPr>
        <w:t>Closing date for applications to be received: 3rd March 2025</w:t>
      </w:r>
    </w:p>
    <w:p w14:paraId="7309743D" w14:textId="77777777" w:rsidR="00BE1BE9" w:rsidRDefault="00BE1BE9" w:rsidP="00BE1BE9">
      <w:pPr>
        <w:pStyle w:val="default0"/>
        <w:numPr>
          <w:ilvl w:val="0"/>
          <w:numId w:val="15"/>
        </w:numPr>
        <w:spacing w:after="13"/>
        <w:rPr>
          <w:rFonts w:ascii="Effra" w:hAnsi="Effra" w:cs="Effra"/>
          <w:color w:val="auto"/>
          <w:sz w:val="22"/>
          <w:szCs w:val="22"/>
        </w:rPr>
      </w:pPr>
      <w:r w:rsidRPr="00BE1BE9">
        <w:rPr>
          <w:rFonts w:ascii="Effra" w:hAnsi="Effra" w:cs="Effra"/>
          <w:color w:val="auto"/>
          <w:sz w:val="22"/>
          <w:szCs w:val="22"/>
        </w:rPr>
        <w:t>Project delivery and completion: April 2025 to 12th March 2026</w:t>
      </w:r>
    </w:p>
    <w:p w14:paraId="0A3FCFD3" w14:textId="77777777" w:rsidR="004B1245" w:rsidRDefault="004B1245" w:rsidP="002F01EB">
      <w:pPr>
        <w:pStyle w:val="default0"/>
        <w:spacing w:after="13"/>
        <w:rPr>
          <w:rFonts w:ascii="Effra" w:hAnsi="Effra" w:cs="Effra"/>
          <w:color w:val="auto"/>
          <w:sz w:val="22"/>
          <w:szCs w:val="22"/>
        </w:rPr>
      </w:pPr>
    </w:p>
    <w:p w14:paraId="1844AC77" w14:textId="4209D5EB" w:rsidR="002F01EB" w:rsidRDefault="002F01EB" w:rsidP="00015614">
      <w:pPr>
        <w:pBdr>
          <w:top w:val="single" w:sz="4" w:space="1" w:color="auto"/>
          <w:left w:val="single" w:sz="4" w:space="4" w:color="auto"/>
          <w:bottom w:val="single" w:sz="4" w:space="1" w:color="auto"/>
          <w:right w:val="single" w:sz="4" w:space="4" w:color="auto"/>
        </w:pBdr>
        <w:rPr>
          <w:rFonts w:ascii="Effra" w:hAnsi="Effra" w:cs="Effra"/>
          <w:szCs w:val="22"/>
        </w:rPr>
      </w:pPr>
      <w:r w:rsidRPr="002F01EB">
        <w:rPr>
          <w:rFonts w:ascii="Effra" w:hAnsi="Effra" w:cs="Effra"/>
          <w:szCs w:val="22"/>
        </w:rPr>
        <w:t xml:space="preserve">Before you complete the Application Form, it is essential to check that your project benefits the fund area. If your project does not benefit the fund area it will not be eligible to receive a grant (Section </w:t>
      </w:r>
      <w:r w:rsidR="00606C12">
        <w:rPr>
          <w:rFonts w:ascii="Effra" w:hAnsi="Effra" w:cs="Effra"/>
          <w:szCs w:val="22"/>
        </w:rPr>
        <w:t>3</w:t>
      </w:r>
      <w:r w:rsidRPr="002F01EB">
        <w:rPr>
          <w:rFonts w:ascii="Effra" w:hAnsi="Effra" w:cs="Effra"/>
          <w:szCs w:val="22"/>
        </w:rPr>
        <w:t xml:space="preserve"> Geographic eligibility) . </w:t>
      </w:r>
    </w:p>
    <w:p w14:paraId="3A52AD0D" w14:textId="77777777" w:rsidR="002F01EB" w:rsidRPr="002F01EB" w:rsidRDefault="002F01EB" w:rsidP="00015614">
      <w:pPr>
        <w:pBdr>
          <w:top w:val="single" w:sz="4" w:space="1" w:color="auto"/>
          <w:left w:val="single" w:sz="4" w:space="4" w:color="auto"/>
          <w:bottom w:val="single" w:sz="4" w:space="1" w:color="auto"/>
          <w:right w:val="single" w:sz="4" w:space="4" w:color="auto"/>
        </w:pBdr>
        <w:rPr>
          <w:rFonts w:ascii="Effra" w:hAnsi="Effra" w:cs="Effra"/>
          <w:szCs w:val="22"/>
        </w:rPr>
      </w:pPr>
    </w:p>
    <w:p w14:paraId="1D991E69" w14:textId="77777777" w:rsidR="002F01EB" w:rsidRDefault="002F01EB" w:rsidP="00015614">
      <w:pPr>
        <w:pBdr>
          <w:top w:val="single" w:sz="4" w:space="1" w:color="auto"/>
          <w:left w:val="single" w:sz="4" w:space="4" w:color="auto"/>
          <w:bottom w:val="single" w:sz="4" w:space="1" w:color="auto"/>
          <w:right w:val="single" w:sz="4" w:space="4" w:color="auto"/>
        </w:pBdr>
        <w:rPr>
          <w:rFonts w:ascii="Effra" w:hAnsi="Effra" w:cs="Effra"/>
          <w:szCs w:val="22"/>
        </w:rPr>
      </w:pPr>
      <w:r w:rsidRPr="002F01EB">
        <w:rPr>
          <w:rFonts w:ascii="Effra" w:hAnsi="Effra" w:cs="Effra"/>
          <w:szCs w:val="22"/>
        </w:rPr>
        <w:t xml:space="preserve">Complete all sections of the Application Form or there may be insufficient information for the Panel to make a fully informed decision on your proposal. </w:t>
      </w:r>
    </w:p>
    <w:p w14:paraId="08D4FDD8" w14:textId="77777777" w:rsidR="002F01EB" w:rsidRPr="002F01EB" w:rsidRDefault="002F01EB" w:rsidP="00015614">
      <w:pPr>
        <w:pBdr>
          <w:top w:val="single" w:sz="4" w:space="1" w:color="auto"/>
          <w:left w:val="single" w:sz="4" w:space="4" w:color="auto"/>
          <w:bottom w:val="single" w:sz="4" w:space="1" w:color="auto"/>
          <w:right w:val="single" w:sz="4" w:space="4" w:color="auto"/>
        </w:pBdr>
        <w:rPr>
          <w:rFonts w:ascii="Effra" w:hAnsi="Effra" w:cs="Effra"/>
          <w:szCs w:val="22"/>
        </w:rPr>
      </w:pPr>
    </w:p>
    <w:p w14:paraId="16305912" w14:textId="77777777" w:rsidR="002F01EB" w:rsidRPr="002F01EB" w:rsidRDefault="002F01EB" w:rsidP="00015614">
      <w:pPr>
        <w:pBdr>
          <w:top w:val="single" w:sz="4" w:space="1" w:color="auto"/>
          <w:left w:val="single" w:sz="4" w:space="4" w:color="auto"/>
          <w:bottom w:val="single" w:sz="4" w:space="1" w:color="auto"/>
          <w:right w:val="single" w:sz="4" w:space="4" w:color="auto"/>
        </w:pBdr>
        <w:rPr>
          <w:rFonts w:ascii="Effra" w:hAnsi="Effra" w:cs="Effra"/>
          <w:szCs w:val="22"/>
        </w:rPr>
      </w:pPr>
      <w:r w:rsidRPr="002F01EB">
        <w:rPr>
          <w:rFonts w:ascii="Effra" w:hAnsi="Effra" w:cs="Effra"/>
          <w:szCs w:val="22"/>
        </w:rPr>
        <w:t xml:space="preserve">The National Landscape will acknowledge receipt of the application, inform you of when the Panel will meet and contact you after the Panel Meeting to inform you of the outcome. </w:t>
      </w:r>
    </w:p>
    <w:p w14:paraId="480C3B1D" w14:textId="77777777" w:rsidR="002F01EB" w:rsidRPr="00BE1BE9" w:rsidRDefault="002F01EB" w:rsidP="00015614">
      <w:pPr>
        <w:pStyle w:val="default0"/>
        <w:pBdr>
          <w:top w:val="single" w:sz="4" w:space="1" w:color="auto"/>
          <w:left w:val="single" w:sz="4" w:space="4" w:color="auto"/>
          <w:bottom w:val="single" w:sz="4" w:space="1" w:color="auto"/>
          <w:right w:val="single" w:sz="4" w:space="4" w:color="auto"/>
        </w:pBdr>
        <w:spacing w:after="13"/>
        <w:rPr>
          <w:rFonts w:ascii="Effra" w:hAnsi="Effra" w:cs="Effra"/>
          <w:color w:val="auto"/>
          <w:sz w:val="22"/>
          <w:szCs w:val="22"/>
        </w:rPr>
      </w:pPr>
    </w:p>
    <w:p w14:paraId="14FC4D75" w14:textId="77777777" w:rsidR="004B1245" w:rsidRDefault="004B1245" w:rsidP="00461DD7">
      <w:pPr>
        <w:pStyle w:val="default0"/>
        <w:spacing w:after="13"/>
        <w:rPr>
          <w:rFonts w:ascii="Effra" w:hAnsi="Effra" w:cs="Effra"/>
          <w:color w:val="auto"/>
          <w:sz w:val="22"/>
          <w:szCs w:val="22"/>
        </w:rPr>
      </w:pPr>
    </w:p>
    <w:p w14:paraId="5B9FA574" w14:textId="178A85E3" w:rsidR="00461DD7" w:rsidRPr="007830F3" w:rsidRDefault="00461DD7" w:rsidP="00461DD7">
      <w:pPr>
        <w:pStyle w:val="default0"/>
        <w:spacing w:after="13"/>
        <w:rPr>
          <w:rFonts w:ascii="Effra" w:hAnsi="Effra" w:cs="Effra"/>
          <w:color w:val="auto"/>
          <w:sz w:val="22"/>
          <w:szCs w:val="22"/>
        </w:rPr>
      </w:pPr>
      <w:r w:rsidRPr="007830F3">
        <w:rPr>
          <w:rFonts w:ascii="Effra" w:hAnsi="Effra" w:cs="Effra"/>
          <w:color w:val="auto"/>
          <w:sz w:val="22"/>
          <w:szCs w:val="22"/>
        </w:rPr>
        <w:t xml:space="preserve">Galloper Wind Farm Limited has Development Consent Order approval to build a substation and associated cabling and connection at Sizewell, Suffolk in association with its offshore wind farm. This new infrastructure will be in close proximity to the Greater Gabbard substation. The offshore cabling comes ashore at Sizewell and connects into the Galloper substation before connecting via new and existing infrastructure, to National Grid’s electricity network. </w:t>
      </w:r>
    </w:p>
    <w:p w14:paraId="169B347A" w14:textId="77777777" w:rsidR="00F25B35" w:rsidRPr="007830F3" w:rsidRDefault="00F25B35" w:rsidP="00F25B35">
      <w:pPr>
        <w:pStyle w:val="Default"/>
        <w:spacing w:after="13"/>
        <w:rPr>
          <w:rFonts w:ascii="Effra" w:hAnsi="Effra" w:cs="Effra"/>
          <w:sz w:val="22"/>
          <w:szCs w:val="22"/>
        </w:rPr>
      </w:pPr>
    </w:p>
    <w:p w14:paraId="230988C8" w14:textId="2D9B812E" w:rsidR="004E259B" w:rsidRPr="00517C82" w:rsidRDefault="00C378F7" w:rsidP="004E259B">
      <w:pPr>
        <w:overflowPunct/>
        <w:spacing w:after="13"/>
        <w:textAlignment w:val="auto"/>
        <w:rPr>
          <w:rFonts w:ascii="Effra" w:eastAsia="Calibri" w:hAnsi="Effra" w:cs="Effra"/>
          <w:color w:val="000000"/>
          <w:szCs w:val="22"/>
        </w:rPr>
      </w:pPr>
      <w:r w:rsidRPr="007830F3">
        <w:rPr>
          <w:rFonts w:ascii="Effra" w:eastAsia="Calibri" w:hAnsi="Effra" w:cs="Effra"/>
          <w:color w:val="000000"/>
          <w:szCs w:val="22"/>
        </w:rPr>
        <w:t xml:space="preserve">As part of this development a </w:t>
      </w:r>
      <w:r w:rsidR="00266512" w:rsidRPr="007830F3">
        <w:rPr>
          <w:rFonts w:ascii="Effra" w:eastAsia="Calibri" w:hAnsi="Effra" w:cs="Effra"/>
          <w:color w:val="000000"/>
          <w:szCs w:val="22"/>
        </w:rPr>
        <w:t>S</w:t>
      </w:r>
      <w:r w:rsidRPr="007830F3">
        <w:rPr>
          <w:rFonts w:ascii="Effra" w:eastAsia="Calibri" w:hAnsi="Effra" w:cs="Effra"/>
          <w:color w:val="000000"/>
          <w:szCs w:val="22"/>
        </w:rPr>
        <w:t>ection 106 agreement has been made by Suffolk County Council, Suffolk Coastal District Council</w:t>
      </w:r>
      <w:r w:rsidR="002F37A3" w:rsidRPr="007830F3">
        <w:rPr>
          <w:rFonts w:ascii="Effra" w:eastAsia="Calibri" w:hAnsi="Effra" w:cs="Effra"/>
          <w:color w:val="000000"/>
          <w:szCs w:val="22"/>
        </w:rPr>
        <w:t xml:space="preserve"> (now East Suffolk Council)</w:t>
      </w:r>
      <w:r w:rsidRPr="007830F3">
        <w:rPr>
          <w:rFonts w:ascii="Effra" w:eastAsia="Calibri" w:hAnsi="Effra" w:cs="Effra"/>
          <w:color w:val="000000"/>
          <w:szCs w:val="22"/>
        </w:rPr>
        <w:t xml:space="preserve">, the Ogilvie Estate and Galloper Wind Farm Ltd. </w:t>
      </w:r>
      <w:r w:rsidR="00266512" w:rsidRPr="007830F3">
        <w:rPr>
          <w:rFonts w:ascii="Effra" w:eastAsia="Calibri" w:hAnsi="Effra" w:cs="Effra"/>
          <w:color w:val="000000"/>
          <w:szCs w:val="22"/>
        </w:rPr>
        <w:t>The S</w:t>
      </w:r>
      <w:r w:rsidRPr="007830F3">
        <w:rPr>
          <w:rFonts w:ascii="Effra" w:eastAsia="Calibri" w:hAnsi="Effra" w:cs="Effra"/>
          <w:color w:val="000000"/>
          <w:szCs w:val="22"/>
        </w:rPr>
        <w:t>ection 106 agreement makes provision for a fund which is agreed at £187,000 over 17 years, to be paid at £11,000 per annum to Suffolk County Council, starting in 2016</w:t>
      </w:r>
      <w:r w:rsidR="00F21AF9" w:rsidRPr="007830F3">
        <w:rPr>
          <w:rFonts w:ascii="Effra" w:eastAsia="Calibri" w:hAnsi="Effra" w:cs="Effra"/>
          <w:color w:val="000000"/>
          <w:szCs w:val="22"/>
        </w:rPr>
        <w:t>, with any unallocated fund being carried over to the next year.</w:t>
      </w:r>
      <w:r w:rsidR="004E259B" w:rsidRPr="007830F3">
        <w:rPr>
          <w:rFonts w:ascii="Effra" w:eastAsia="Calibri" w:hAnsi="Effra" w:cs="Effra"/>
          <w:color w:val="000000"/>
          <w:szCs w:val="22"/>
        </w:rPr>
        <w:t xml:space="preserve"> </w:t>
      </w:r>
      <w:r w:rsidR="004E259B" w:rsidRPr="007830F3">
        <w:rPr>
          <w:rFonts w:ascii="Effra" w:hAnsi="Effra" w:cs="Effra"/>
          <w:szCs w:val="22"/>
        </w:rPr>
        <w:t>There is no lower or upper amount for grant requests, but they are likely to be in the region of £1,500</w:t>
      </w:r>
      <w:r w:rsidR="00C83403" w:rsidRPr="007830F3">
        <w:rPr>
          <w:rFonts w:ascii="Effra" w:hAnsi="Effra" w:cs="Effra"/>
          <w:szCs w:val="22"/>
        </w:rPr>
        <w:t xml:space="preserve"> - £2,</w:t>
      </w:r>
      <w:r w:rsidR="003D7AB3" w:rsidRPr="007830F3">
        <w:rPr>
          <w:rFonts w:ascii="Effra" w:hAnsi="Effra" w:cs="Effra"/>
          <w:szCs w:val="22"/>
        </w:rPr>
        <w:t>50</w:t>
      </w:r>
      <w:r w:rsidR="00C83403" w:rsidRPr="007830F3">
        <w:rPr>
          <w:rFonts w:ascii="Effra" w:hAnsi="Effra" w:cs="Effra"/>
          <w:szCs w:val="22"/>
        </w:rPr>
        <w:t>0</w:t>
      </w:r>
      <w:r w:rsidR="004E259B" w:rsidRPr="007830F3">
        <w:rPr>
          <w:rFonts w:ascii="Effra" w:hAnsi="Effra" w:cs="Effra"/>
          <w:szCs w:val="22"/>
        </w:rPr>
        <w:t xml:space="preserve"> per application. </w:t>
      </w:r>
    </w:p>
    <w:p w14:paraId="3FD12584" w14:textId="77777777" w:rsidR="004E259B" w:rsidRDefault="004E259B" w:rsidP="00F25B35">
      <w:pPr>
        <w:pStyle w:val="Default"/>
        <w:rPr>
          <w:rFonts w:ascii="Effra" w:hAnsi="Effra" w:cs="Effra"/>
          <w:sz w:val="22"/>
          <w:szCs w:val="22"/>
        </w:rPr>
      </w:pPr>
    </w:p>
    <w:p w14:paraId="51EE5170" w14:textId="2E34489D" w:rsidR="007E1208" w:rsidRPr="007E1208" w:rsidRDefault="007E1208" w:rsidP="007E1208">
      <w:pPr>
        <w:rPr>
          <w:rFonts w:ascii="Effra" w:hAnsi="Effra" w:cs="Effra"/>
          <w:szCs w:val="22"/>
        </w:rPr>
      </w:pPr>
      <w:r w:rsidRPr="007E1208">
        <w:rPr>
          <w:rFonts w:ascii="Effra" w:hAnsi="Effra" w:cs="Effra"/>
          <w:szCs w:val="22"/>
        </w:rPr>
        <w:t>What the Galloper Wind Farm Fund funds</w:t>
      </w:r>
      <w:r w:rsidR="004B1245">
        <w:rPr>
          <w:rFonts w:ascii="Effra" w:hAnsi="Effra" w:cs="Effra"/>
          <w:szCs w:val="22"/>
        </w:rPr>
        <w:t>:</w:t>
      </w:r>
    </w:p>
    <w:p w14:paraId="55991005" w14:textId="63A5E551" w:rsidR="00F25B35" w:rsidRPr="007830F3" w:rsidRDefault="00F25B35" w:rsidP="00F25B35">
      <w:pPr>
        <w:pStyle w:val="Default"/>
        <w:rPr>
          <w:rFonts w:ascii="Effra" w:hAnsi="Effra" w:cs="Effra"/>
          <w:sz w:val="22"/>
          <w:szCs w:val="22"/>
        </w:rPr>
      </w:pPr>
      <w:r w:rsidRPr="007830F3">
        <w:rPr>
          <w:rFonts w:ascii="Effra" w:hAnsi="Effra" w:cs="Effra"/>
          <w:sz w:val="22"/>
          <w:szCs w:val="22"/>
        </w:rPr>
        <w:t>The fund will be used for community</w:t>
      </w:r>
      <w:r w:rsidR="008B6709" w:rsidRPr="007830F3">
        <w:rPr>
          <w:rFonts w:ascii="Effra" w:hAnsi="Effra" w:cs="Effra"/>
          <w:sz w:val="22"/>
          <w:szCs w:val="22"/>
        </w:rPr>
        <w:t xml:space="preserve">, </w:t>
      </w:r>
      <w:r w:rsidRPr="007830F3">
        <w:rPr>
          <w:rFonts w:ascii="Effra" w:hAnsi="Effra" w:cs="Effra"/>
          <w:sz w:val="22"/>
          <w:szCs w:val="22"/>
        </w:rPr>
        <w:t>conservation</w:t>
      </w:r>
      <w:r w:rsidR="008B6709" w:rsidRPr="007830F3">
        <w:rPr>
          <w:rFonts w:ascii="Effra" w:hAnsi="Effra" w:cs="Effra"/>
          <w:sz w:val="22"/>
          <w:szCs w:val="22"/>
        </w:rPr>
        <w:t xml:space="preserve"> and access</w:t>
      </w:r>
      <w:r w:rsidRPr="007830F3">
        <w:rPr>
          <w:rFonts w:ascii="Effra" w:hAnsi="Effra" w:cs="Effra"/>
          <w:sz w:val="22"/>
          <w:szCs w:val="22"/>
        </w:rPr>
        <w:t xml:space="preserve"> projects,</w:t>
      </w:r>
      <w:r w:rsidR="008B6709" w:rsidRPr="007830F3">
        <w:rPr>
          <w:rFonts w:ascii="Effra" w:hAnsi="Effra" w:cs="Effra"/>
          <w:sz w:val="22"/>
          <w:szCs w:val="22"/>
        </w:rPr>
        <w:t xml:space="preserve"> </w:t>
      </w:r>
      <w:r w:rsidRPr="007830F3">
        <w:rPr>
          <w:rFonts w:ascii="Effra" w:hAnsi="Effra" w:cs="Effra"/>
          <w:sz w:val="22"/>
          <w:szCs w:val="22"/>
        </w:rPr>
        <w:t>within a 5km radius of the development</w:t>
      </w:r>
      <w:r w:rsidR="003311AF" w:rsidRPr="007830F3">
        <w:rPr>
          <w:rFonts w:ascii="Effra" w:hAnsi="Effra" w:cs="Effra"/>
          <w:sz w:val="22"/>
          <w:szCs w:val="22"/>
        </w:rPr>
        <w:t>,</w:t>
      </w:r>
      <w:r w:rsidR="008B6709" w:rsidRPr="007830F3">
        <w:rPr>
          <w:rFonts w:ascii="Effra" w:hAnsi="Effra" w:cs="Effra"/>
          <w:sz w:val="22"/>
          <w:szCs w:val="22"/>
        </w:rPr>
        <w:t xml:space="preserve"> including Leiston and its environs</w:t>
      </w:r>
      <w:r w:rsidRPr="007830F3">
        <w:rPr>
          <w:rFonts w:ascii="Effra" w:hAnsi="Effra" w:cs="Effra"/>
          <w:sz w:val="22"/>
          <w:szCs w:val="22"/>
        </w:rPr>
        <w:t xml:space="preserve">, or up to the high-water mark which, in the District Council and County Council’s reasonable opinion contribute to the appearance, setting, amenity, accessibility, and enjoyment of the </w:t>
      </w:r>
      <w:r w:rsidR="005E1649" w:rsidRPr="007830F3">
        <w:rPr>
          <w:rFonts w:ascii="Effra" w:hAnsi="Effra" w:cs="Effra"/>
          <w:sz w:val="22"/>
          <w:szCs w:val="22"/>
        </w:rPr>
        <w:t>Suffolk &amp; Essex Coast &amp; Heaths National Landscape</w:t>
      </w:r>
      <w:r w:rsidRPr="007830F3">
        <w:rPr>
          <w:rFonts w:ascii="Effra" w:hAnsi="Effra" w:cs="Effra"/>
          <w:sz w:val="22"/>
          <w:szCs w:val="22"/>
        </w:rPr>
        <w:t xml:space="preserve">. </w:t>
      </w:r>
    </w:p>
    <w:p w14:paraId="6C086C33" w14:textId="77777777" w:rsidR="00F25B35" w:rsidRDefault="00F25B35" w:rsidP="00F25B35">
      <w:pPr>
        <w:rPr>
          <w:rFonts w:ascii="Effra" w:hAnsi="Effra" w:cs="Effra"/>
          <w:szCs w:val="22"/>
        </w:rPr>
      </w:pPr>
    </w:p>
    <w:p w14:paraId="79168777" w14:textId="77777777" w:rsidR="00CD3FCB" w:rsidRDefault="00CD3FCB" w:rsidP="00CD3FCB">
      <w:pPr>
        <w:pStyle w:val="Default"/>
        <w:rPr>
          <w:rFonts w:ascii="Effra" w:hAnsi="Effra" w:cs="Effra"/>
          <w:sz w:val="22"/>
          <w:szCs w:val="22"/>
        </w:rPr>
      </w:pPr>
      <w:r w:rsidRPr="00BC201F">
        <w:rPr>
          <w:rFonts w:ascii="Effra" w:hAnsi="Effra" w:cs="Effra"/>
          <w:sz w:val="22"/>
          <w:szCs w:val="22"/>
        </w:rPr>
        <w:t xml:space="preserve">The Fund supports a wide range of costs, essentially, everything that is needed to complete (or develop) a project, that falls within the criteria of the grant, may be funded. The following list is not all encompassing but gives examples of what costs the </w:t>
      </w:r>
      <w:r>
        <w:rPr>
          <w:rFonts w:ascii="Effra" w:hAnsi="Effra" w:cs="Effra"/>
          <w:sz w:val="22"/>
          <w:szCs w:val="22"/>
        </w:rPr>
        <w:t>GWF</w:t>
      </w:r>
      <w:r w:rsidRPr="00BC201F">
        <w:rPr>
          <w:rFonts w:ascii="Effra" w:hAnsi="Effra" w:cs="Effra"/>
          <w:sz w:val="22"/>
          <w:szCs w:val="22"/>
        </w:rPr>
        <w:t>F may support: capital works, practical work, events, activities, training, equipment, materials, technology, interpretation, planting, publicity, contract work, professional services or staff time.</w:t>
      </w:r>
    </w:p>
    <w:p w14:paraId="7057E513" w14:textId="77777777" w:rsidR="00CD3FCB" w:rsidRDefault="00CD3FCB" w:rsidP="00CD3FCB">
      <w:pPr>
        <w:pStyle w:val="Default"/>
        <w:rPr>
          <w:rFonts w:ascii="Effra" w:hAnsi="Effra" w:cs="Effra"/>
          <w:sz w:val="22"/>
          <w:szCs w:val="22"/>
        </w:rPr>
      </w:pPr>
    </w:p>
    <w:p w14:paraId="76FC0C0D" w14:textId="77777777" w:rsidR="00CD3FCB" w:rsidRPr="000D17FA" w:rsidRDefault="00CD3FCB" w:rsidP="00CD3FCB">
      <w:pPr>
        <w:pStyle w:val="Default"/>
        <w:rPr>
          <w:rFonts w:ascii="Effra" w:hAnsi="Effra" w:cs="Effra"/>
          <w:sz w:val="22"/>
          <w:szCs w:val="22"/>
        </w:rPr>
      </w:pPr>
      <w:r>
        <w:rPr>
          <w:rFonts w:ascii="Effra" w:hAnsi="Effra" w:cs="Effra"/>
          <w:sz w:val="22"/>
          <w:szCs w:val="22"/>
        </w:rPr>
        <w:t>W</w:t>
      </w:r>
      <w:r w:rsidRPr="006B579E">
        <w:rPr>
          <w:rFonts w:ascii="Effra" w:hAnsi="Effra" w:cs="Effra"/>
          <w:sz w:val="22"/>
          <w:szCs w:val="22"/>
        </w:rPr>
        <w:t>hat makes a strong project?</w:t>
      </w:r>
    </w:p>
    <w:p w14:paraId="3E673C31" w14:textId="77777777" w:rsidR="00CD3FCB" w:rsidRDefault="00CD3FCB" w:rsidP="00CD3FCB">
      <w:pPr>
        <w:pStyle w:val="Default"/>
        <w:rPr>
          <w:rFonts w:ascii="Effra" w:hAnsi="Effra" w:cs="Effra"/>
          <w:sz w:val="22"/>
          <w:szCs w:val="22"/>
        </w:rPr>
      </w:pPr>
      <w:r w:rsidRPr="006B579E">
        <w:rPr>
          <w:rFonts w:ascii="Effra" w:hAnsi="Effra" w:cs="Effra"/>
          <w:sz w:val="22"/>
          <w:szCs w:val="22"/>
        </w:rPr>
        <w:t xml:space="preserve">Please </w:t>
      </w:r>
      <w:r>
        <w:rPr>
          <w:rFonts w:ascii="Effra" w:hAnsi="Effra" w:cs="Effra"/>
          <w:sz w:val="22"/>
          <w:szCs w:val="22"/>
        </w:rPr>
        <w:t>the Suffolk &amp; Essex Coast &amp; Heaths</w:t>
      </w:r>
      <w:r w:rsidRPr="006B579E">
        <w:rPr>
          <w:rFonts w:ascii="Effra" w:hAnsi="Effra" w:cs="Effra"/>
          <w:sz w:val="22"/>
          <w:szCs w:val="22"/>
        </w:rPr>
        <w:t xml:space="preserve"> National Landscape website for summaries of past funded projects and to read case studies. Successful applications clearly demonstrate benefits to the National Landscape and strongly meet the Criteria of the Fund. </w:t>
      </w:r>
      <w:r w:rsidRPr="000D17FA">
        <w:rPr>
          <w:rFonts w:ascii="Effra" w:hAnsi="Effra" w:cs="Effra"/>
          <w:sz w:val="22"/>
          <w:szCs w:val="22"/>
        </w:rPr>
        <w:t xml:space="preserve">Recommended reading about the vision of National Landscapes may be found in Links </w:t>
      </w:r>
      <w:r w:rsidRPr="006A5CCA">
        <w:rPr>
          <w:rFonts w:ascii="Effra" w:hAnsi="Effra" w:cs="Effra"/>
          <w:sz w:val="22"/>
          <w:szCs w:val="22"/>
        </w:rPr>
        <w:t>Section 15.</w:t>
      </w:r>
    </w:p>
    <w:p w14:paraId="197D0C2E" w14:textId="77777777" w:rsidR="00CD3FCB" w:rsidRPr="00C02A07" w:rsidRDefault="00CD3FCB" w:rsidP="00CD3FCB">
      <w:pPr>
        <w:pStyle w:val="Default"/>
        <w:rPr>
          <w:rFonts w:ascii="Effra" w:hAnsi="Effra" w:cs="Effra"/>
          <w:sz w:val="22"/>
          <w:szCs w:val="22"/>
        </w:rPr>
      </w:pPr>
    </w:p>
    <w:p w14:paraId="6D48F529" w14:textId="77777777" w:rsidR="00CD3FCB" w:rsidRPr="000D17FA" w:rsidRDefault="00CD3FCB" w:rsidP="00CD3FCB">
      <w:pPr>
        <w:pStyle w:val="Default"/>
        <w:rPr>
          <w:rFonts w:ascii="Effra" w:hAnsi="Effra" w:cs="Effra"/>
          <w:sz w:val="22"/>
          <w:szCs w:val="22"/>
        </w:rPr>
      </w:pPr>
      <w:r w:rsidRPr="000D17FA">
        <w:rPr>
          <w:rFonts w:ascii="Effra" w:hAnsi="Effra" w:cs="Effra"/>
          <w:sz w:val="22"/>
          <w:szCs w:val="22"/>
        </w:rPr>
        <w:t xml:space="preserve">The Government commissioned Landscapes Review of National Landscapes and National Parks (2019) identified the need to engage with a broader range of society in delivering National Landscape purpose. The National Landscapes are committed to equality of opportunities to access the </w:t>
      </w:r>
      <w:r>
        <w:rPr>
          <w:rFonts w:ascii="Effra" w:hAnsi="Effra" w:cs="Effra"/>
          <w:sz w:val="22"/>
          <w:szCs w:val="22"/>
        </w:rPr>
        <w:t xml:space="preserve">GWFF </w:t>
      </w:r>
      <w:r w:rsidRPr="000D17FA">
        <w:rPr>
          <w:rFonts w:ascii="Effra" w:hAnsi="Effra" w:cs="Effra"/>
          <w:sz w:val="22"/>
          <w:szCs w:val="22"/>
        </w:rPr>
        <w:t>and seek to attract applications from the widest range of society possible.</w:t>
      </w:r>
    </w:p>
    <w:p w14:paraId="22F2056E" w14:textId="77777777" w:rsidR="00CD3FCB" w:rsidRPr="000D17FA" w:rsidRDefault="00CD3FCB" w:rsidP="00CD3FCB">
      <w:pPr>
        <w:pStyle w:val="Default"/>
        <w:rPr>
          <w:rFonts w:ascii="Effra" w:hAnsi="Effra" w:cs="Effra"/>
          <w:sz w:val="22"/>
          <w:szCs w:val="22"/>
        </w:rPr>
      </w:pPr>
    </w:p>
    <w:p w14:paraId="39C71737" w14:textId="77777777" w:rsidR="00CD3FCB" w:rsidRDefault="00CD3FCB" w:rsidP="00CD3FCB">
      <w:pPr>
        <w:pStyle w:val="Default"/>
        <w:rPr>
          <w:rFonts w:ascii="Effra" w:hAnsi="Effra" w:cs="Effra"/>
          <w:sz w:val="22"/>
          <w:szCs w:val="22"/>
        </w:rPr>
      </w:pPr>
      <w:r w:rsidRPr="000D17FA">
        <w:rPr>
          <w:rFonts w:ascii="Effra" w:hAnsi="Effra" w:cs="Effra"/>
          <w:sz w:val="22"/>
          <w:szCs w:val="22"/>
        </w:rPr>
        <w:lastRenderedPageBreak/>
        <w:t xml:space="preserve">Projects funded by the </w:t>
      </w:r>
      <w:r>
        <w:rPr>
          <w:rFonts w:ascii="Effra" w:hAnsi="Effra" w:cs="Effra"/>
          <w:sz w:val="22"/>
          <w:szCs w:val="22"/>
        </w:rPr>
        <w:t>GWFF</w:t>
      </w:r>
      <w:r w:rsidRPr="000D17FA">
        <w:rPr>
          <w:rFonts w:ascii="Effra" w:hAnsi="Effra" w:cs="Effra"/>
          <w:sz w:val="22"/>
          <w:szCs w:val="22"/>
        </w:rPr>
        <w:t xml:space="preserve"> will share the vision for a sustainable future, as summarised in </w:t>
      </w:r>
      <w:r>
        <w:rPr>
          <w:rFonts w:ascii="Effra" w:hAnsi="Effra" w:cs="Effra"/>
          <w:sz w:val="22"/>
          <w:szCs w:val="22"/>
        </w:rPr>
        <w:t>the Suffolk &amp; Essex Coast &amp; Heaths</w:t>
      </w:r>
      <w:r w:rsidRPr="000D17FA">
        <w:rPr>
          <w:rFonts w:ascii="Effra" w:hAnsi="Effra" w:cs="Effra"/>
          <w:sz w:val="22"/>
          <w:szCs w:val="22"/>
        </w:rPr>
        <w:t xml:space="preserve"> National Landscape Management Plan and pledged in The Colchester Declaration (2019 The National Association for National Landscapes).</w:t>
      </w:r>
    </w:p>
    <w:p w14:paraId="24AC17B7" w14:textId="77777777" w:rsidR="00CD3FCB" w:rsidRPr="007830F3" w:rsidRDefault="00CD3FCB" w:rsidP="00F25B35">
      <w:pPr>
        <w:rPr>
          <w:rFonts w:ascii="Effra" w:hAnsi="Effra" w:cs="Effra"/>
          <w:szCs w:val="22"/>
        </w:rPr>
      </w:pPr>
    </w:p>
    <w:p w14:paraId="20229A11" w14:textId="63D5291B" w:rsidR="00F25B35" w:rsidRPr="007830F3" w:rsidRDefault="000A72F9" w:rsidP="00F25B35">
      <w:pPr>
        <w:rPr>
          <w:rFonts w:ascii="Effra" w:hAnsi="Effra" w:cs="Effra"/>
          <w:b/>
          <w:szCs w:val="22"/>
        </w:rPr>
      </w:pPr>
      <w:r>
        <w:rPr>
          <w:rFonts w:ascii="Effra" w:hAnsi="Effra" w:cs="Effra"/>
          <w:b/>
          <w:szCs w:val="22"/>
        </w:rPr>
        <w:t xml:space="preserve">2 </w:t>
      </w:r>
      <w:r w:rsidR="00F25B35" w:rsidRPr="007830F3">
        <w:rPr>
          <w:rFonts w:ascii="Effra" w:hAnsi="Effra" w:cs="Effra"/>
          <w:b/>
          <w:szCs w:val="22"/>
        </w:rPr>
        <w:t>The Fund and its Management</w:t>
      </w:r>
    </w:p>
    <w:p w14:paraId="6A7D32C6" w14:textId="4A8E9A51" w:rsidR="00F25B35" w:rsidRPr="007830F3" w:rsidRDefault="00F25B35" w:rsidP="00F25B35">
      <w:pPr>
        <w:rPr>
          <w:rFonts w:ascii="Effra" w:hAnsi="Effra" w:cs="Effra"/>
          <w:szCs w:val="22"/>
        </w:rPr>
      </w:pPr>
      <w:r w:rsidRPr="007830F3">
        <w:rPr>
          <w:rFonts w:ascii="Effra" w:hAnsi="Effra" w:cs="Effra"/>
          <w:szCs w:val="22"/>
        </w:rPr>
        <w:t xml:space="preserve">The fund will be managed by the Galloper Wind Farm Fund (GWFF) Panel, made up of a representative from </w:t>
      </w:r>
      <w:r w:rsidR="00A35E3D" w:rsidRPr="007830F3">
        <w:rPr>
          <w:rFonts w:ascii="Effra" w:hAnsi="Effra" w:cs="Effra"/>
          <w:szCs w:val="22"/>
        </w:rPr>
        <w:t xml:space="preserve">East </w:t>
      </w:r>
      <w:r w:rsidRPr="007830F3">
        <w:rPr>
          <w:rFonts w:ascii="Effra" w:hAnsi="Effra" w:cs="Effra"/>
          <w:szCs w:val="22"/>
        </w:rPr>
        <w:t xml:space="preserve">Suffolk Council, Suffolk County Council, Leiston Town Council, and an Advisor from </w:t>
      </w:r>
      <w:r w:rsidR="00DC1A87" w:rsidRPr="007830F3">
        <w:rPr>
          <w:rFonts w:ascii="Effra" w:hAnsi="Effra" w:cs="Effra"/>
          <w:szCs w:val="22"/>
        </w:rPr>
        <w:t xml:space="preserve">Suffolk &amp; Essex </w:t>
      </w:r>
      <w:r w:rsidRPr="007830F3">
        <w:rPr>
          <w:rFonts w:ascii="Effra" w:hAnsi="Effra" w:cs="Effra"/>
          <w:szCs w:val="22"/>
        </w:rPr>
        <w:t xml:space="preserve">Coast &amp; Heaths </w:t>
      </w:r>
      <w:r w:rsidR="00DC1A87" w:rsidRPr="007830F3">
        <w:rPr>
          <w:rFonts w:ascii="Effra" w:hAnsi="Effra" w:cs="Effra"/>
          <w:szCs w:val="22"/>
        </w:rPr>
        <w:t>National Landscape</w:t>
      </w:r>
      <w:r w:rsidRPr="007830F3">
        <w:rPr>
          <w:rFonts w:ascii="Effra" w:hAnsi="Effra" w:cs="Effra"/>
          <w:szCs w:val="22"/>
        </w:rPr>
        <w:t xml:space="preserve">. </w:t>
      </w:r>
    </w:p>
    <w:p w14:paraId="6011C366" w14:textId="77777777" w:rsidR="00F25B35" w:rsidRPr="007830F3" w:rsidRDefault="00F25B35" w:rsidP="00F25B35">
      <w:pPr>
        <w:rPr>
          <w:rFonts w:ascii="Effra" w:hAnsi="Effra" w:cs="Effra"/>
          <w:szCs w:val="22"/>
        </w:rPr>
      </w:pPr>
    </w:p>
    <w:p w14:paraId="2482085B" w14:textId="3F2E54B0" w:rsidR="00F25B35" w:rsidRPr="007830F3" w:rsidRDefault="00C378F7" w:rsidP="00F25B35">
      <w:pPr>
        <w:rPr>
          <w:rFonts w:ascii="Effra" w:hAnsi="Effra" w:cs="Effra"/>
          <w:color w:val="000000"/>
          <w:szCs w:val="22"/>
          <w:lang w:eastAsia="en-GB"/>
        </w:rPr>
      </w:pPr>
      <w:r w:rsidRPr="007830F3">
        <w:rPr>
          <w:rFonts w:ascii="Effra" w:hAnsi="Effra" w:cs="Effra"/>
          <w:szCs w:val="22"/>
        </w:rPr>
        <w:t xml:space="preserve">The GWFF Panel make decisions about grant applications with the aim of supporting projects which improve the appearance, setting, conservation, amenity, accessibility, and enjoyment of the </w:t>
      </w:r>
      <w:r w:rsidR="00DC1A87" w:rsidRPr="007830F3">
        <w:rPr>
          <w:rFonts w:ascii="Effra" w:hAnsi="Effra" w:cs="Effra"/>
          <w:szCs w:val="22"/>
        </w:rPr>
        <w:t xml:space="preserve">Suffolk &amp; Essex </w:t>
      </w:r>
      <w:r w:rsidRPr="007830F3">
        <w:rPr>
          <w:rFonts w:ascii="Effra" w:hAnsi="Effra" w:cs="Effra"/>
          <w:szCs w:val="22"/>
        </w:rPr>
        <w:t xml:space="preserve">Coast &amp; Heaths </w:t>
      </w:r>
      <w:r w:rsidR="00DC1A87" w:rsidRPr="007830F3">
        <w:rPr>
          <w:rFonts w:ascii="Effra" w:hAnsi="Effra" w:cs="Effra"/>
          <w:szCs w:val="22"/>
        </w:rPr>
        <w:t>National Landscape</w:t>
      </w:r>
      <w:r w:rsidRPr="007830F3">
        <w:rPr>
          <w:rFonts w:ascii="Effra" w:hAnsi="Effra" w:cs="Effra"/>
          <w:szCs w:val="22"/>
        </w:rPr>
        <w:t xml:space="preserve"> and the area within a 5km radius of Sizewell. </w:t>
      </w:r>
      <w:r w:rsidR="00F25B35" w:rsidRPr="007830F3">
        <w:rPr>
          <w:rFonts w:ascii="Effra" w:hAnsi="Effra" w:cs="Effra"/>
          <w:szCs w:val="22"/>
        </w:rPr>
        <w:t>Funds will be held by Suffolk County Council, and t</w:t>
      </w:r>
      <w:r w:rsidR="00F25B35" w:rsidRPr="007830F3">
        <w:rPr>
          <w:rFonts w:ascii="Effra" w:hAnsi="Effra" w:cs="Effra"/>
          <w:color w:val="000000"/>
          <w:szCs w:val="22"/>
          <w:lang w:eastAsia="en-GB"/>
        </w:rPr>
        <w:t xml:space="preserve">he </w:t>
      </w:r>
      <w:r w:rsidR="00DC1A87" w:rsidRPr="007830F3">
        <w:rPr>
          <w:rFonts w:ascii="Effra" w:hAnsi="Effra" w:cs="Effra"/>
          <w:color w:val="000000"/>
          <w:szCs w:val="22"/>
          <w:lang w:eastAsia="en-GB"/>
        </w:rPr>
        <w:t xml:space="preserve">Suffolk &amp; Essex </w:t>
      </w:r>
      <w:r w:rsidR="00F25B35" w:rsidRPr="007830F3">
        <w:rPr>
          <w:rFonts w:ascii="Effra" w:hAnsi="Effra" w:cs="Effra"/>
          <w:color w:val="000000"/>
          <w:szCs w:val="22"/>
          <w:lang w:eastAsia="en-GB"/>
        </w:rPr>
        <w:t xml:space="preserve">Coast &amp; Heaths </w:t>
      </w:r>
      <w:r w:rsidR="00DC1A87" w:rsidRPr="007830F3">
        <w:rPr>
          <w:rFonts w:ascii="Effra" w:hAnsi="Effra" w:cs="Effra"/>
          <w:color w:val="000000"/>
          <w:szCs w:val="22"/>
          <w:lang w:eastAsia="en-GB"/>
        </w:rPr>
        <w:t xml:space="preserve">National Landscape </w:t>
      </w:r>
      <w:r w:rsidR="00F25B35" w:rsidRPr="007830F3">
        <w:rPr>
          <w:rFonts w:ascii="Effra" w:hAnsi="Effra" w:cs="Effra"/>
          <w:color w:val="000000"/>
          <w:szCs w:val="22"/>
          <w:lang w:eastAsia="en-GB"/>
        </w:rPr>
        <w:t>team will provide a secretariat, administer, market and monitor the fund and provide support for the development of projects amongst stakeholders.</w:t>
      </w:r>
    </w:p>
    <w:p w14:paraId="6D54378A" w14:textId="77777777" w:rsidR="00CD3FCB" w:rsidRPr="007830F3" w:rsidRDefault="00CD3FCB" w:rsidP="00F25B35">
      <w:pPr>
        <w:rPr>
          <w:rFonts w:ascii="Effra" w:hAnsi="Effra" w:cs="Effra"/>
          <w:color w:val="000000"/>
          <w:szCs w:val="22"/>
          <w:lang w:eastAsia="en-GB"/>
        </w:rPr>
      </w:pPr>
    </w:p>
    <w:p w14:paraId="48397C35" w14:textId="4ADD947E" w:rsidR="00F25B35" w:rsidRPr="007830F3" w:rsidRDefault="000A72F9" w:rsidP="00F25B35">
      <w:pPr>
        <w:rPr>
          <w:rStyle w:val="A3"/>
          <w:rFonts w:ascii="Effra" w:hAnsi="Effra" w:cs="Effra"/>
          <w:b/>
          <w:sz w:val="22"/>
          <w:szCs w:val="22"/>
        </w:rPr>
      </w:pPr>
      <w:r>
        <w:rPr>
          <w:rStyle w:val="A3"/>
          <w:rFonts w:ascii="Effra" w:hAnsi="Effra" w:cs="Effra"/>
          <w:b/>
          <w:sz w:val="22"/>
          <w:szCs w:val="22"/>
        </w:rPr>
        <w:t xml:space="preserve">3 </w:t>
      </w:r>
      <w:r w:rsidR="00F25B35" w:rsidRPr="007830F3">
        <w:rPr>
          <w:rStyle w:val="A3"/>
          <w:rFonts w:ascii="Effra" w:hAnsi="Effra" w:cs="Effra"/>
          <w:b/>
          <w:sz w:val="22"/>
          <w:szCs w:val="22"/>
        </w:rPr>
        <w:t>Geographical Area for the GWFF</w:t>
      </w:r>
    </w:p>
    <w:p w14:paraId="337D3B90" w14:textId="77777777" w:rsidR="007830F3" w:rsidRPr="007830F3" w:rsidRDefault="00F25B35" w:rsidP="00F25B35">
      <w:pPr>
        <w:rPr>
          <w:rStyle w:val="A3"/>
          <w:rFonts w:ascii="Effra" w:hAnsi="Effra" w:cs="Effra"/>
          <w:sz w:val="22"/>
          <w:szCs w:val="22"/>
        </w:rPr>
      </w:pPr>
      <w:r w:rsidRPr="007830F3">
        <w:rPr>
          <w:rStyle w:val="A3"/>
          <w:rFonts w:ascii="Effra" w:hAnsi="Effra" w:cs="Effra"/>
          <w:sz w:val="22"/>
          <w:szCs w:val="22"/>
        </w:rPr>
        <w:t>The geographical area for the GWFF is defined primarily by a 5km radius from Sizewell</w:t>
      </w:r>
      <w:r w:rsidR="00503A35" w:rsidRPr="007830F3">
        <w:rPr>
          <w:rFonts w:ascii="Effra" w:hAnsi="Effra" w:cs="Effra"/>
          <w:szCs w:val="22"/>
        </w:rPr>
        <w:t xml:space="preserve"> or up to the high-water mark</w:t>
      </w:r>
      <w:r w:rsidRPr="007830F3">
        <w:rPr>
          <w:rStyle w:val="A3"/>
          <w:rFonts w:ascii="Effra" w:hAnsi="Effra" w:cs="Effra"/>
          <w:sz w:val="22"/>
          <w:szCs w:val="22"/>
        </w:rPr>
        <w:t>. Please see the GWFF map for further details.</w:t>
      </w:r>
    </w:p>
    <w:p w14:paraId="6979B2C8" w14:textId="70BA3B2E" w:rsidR="00C378F7" w:rsidRPr="007830F3" w:rsidRDefault="00C378F7" w:rsidP="00F25B35">
      <w:pPr>
        <w:rPr>
          <w:rFonts w:ascii="Effra" w:hAnsi="Effra" w:cs="Effra"/>
          <w:szCs w:val="22"/>
        </w:rPr>
      </w:pPr>
      <w:r w:rsidRPr="007830F3">
        <w:rPr>
          <w:rFonts w:ascii="Effra" w:hAnsi="Effra" w:cs="Effra"/>
          <w:szCs w:val="22"/>
        </w:rPr>
        <w:t xml:space="preserve">The GWFF panel </w:t>
      </w:r>
      <w:r w:rsidRPr="007830F3">
        <w:rPr>
          <w:rFonts w:ascii="Effra" w:hAnsi="Effra" w:cs="Effra"/>
          <w:szCs w:val="22"/>
          <w:u w:val="single"/>
        </w:rPr>
        <w:t>may</w:t>
      </w:r>
      <w:r w:rsidRPr="007830F3">
        <w:rPr>
          <w:rFonts w:ascii="Effra" w:hAnsi="Effra" w:cs="Effra"/>
          <w:szCs w:val="22"/>
        </w:rPr>
        <w:t xml:space="preserve"> under certain circumstances choose to </w:t>
      </w:r>
      <w:r w:rsidR="0002777E" w:rsidRPr="007830F3">
        <w:rPr>
          <w:rFonts w:ascii="Effra" w:hAnsi="Effra" w:cs="Effra"/>
          <w:szCs w:val="22"/>
        </w:rPr>
        <w:t xml:space="preserve">support eligible projects that </w:t>
      </w:r>
      <w:r w:rsidRPr="007830F3">
        <w:rPr>
          <w:rFonts w:ascii="Effra" w:hAnsi="Effra" w:cs="Effra"/>
          <w:szCs w:val="22"/>
        </w:rPr>
        <w:t>operate more widely, that by their very nature necessitate a broader view. Any such project would still need to demonstrate conservation and amenity benefit for the specified geographic area according to the fund objective</w:t>
      </w:r>
      <w:r w:rsidR="00B71C76" w:rsidRPr="007830F3">
        <w:rPr>
          <w:rFonts w:ascii="Effra" w:hAnsi="Effra" w:cs="Effra"/>
          <w:szCs w:val="22"/>
        </w:rPr>
        <w:t xml:space="preserve">s.  </w:t>
      </w:r>
    </w:p>
    <w:p w14:paraId="247F7AA8" w14:textId="77777777" w:rsidR="007830F3" w:rsidRPr="007830F3" w:rsidRDefault="007830F3" w:rsidP="00F25B35">
      <w:pPr>
        <w:rPr>
          <w:rFonts w:ascii="Effra" w:hAnsi="Effra" w:cs="Effra"/>
          <w:szCs w:val="22"/>
        </w:rPr>
      </w:pPr>
    </w:p>
    <w:p w14:paraId="7CCC92AC" w14:textId="7811A007" w:rsidR="00503A35" w:rsidRPr="007830F3" w:rsidRDefault="000A72F9" w:rsidP="00503A35">
      <w:pPr>
        <w:rPr>
          <w:rFonts w:ascii="Effra" w:hAnsi="Effra" w:cs="Effra"/>
          <w:b/>
          <w:szCs w:val="22"/>
        </w:rPr>
      </w:pPr>
      <w:r>
        <w:rPr>
          <w:rFonts w:ascii="Effra" w:hAnsi="Effra" w:cs="Effra"/>
          <w:b/>
          <w:szCs w:val="22"/>
        </w:rPr>
        <w:t xml:space="preserve">4 </w:t>
      </w:r>
      <w:r w:rsidR="00503A35" w:rsidRPr="007830F3">
        <w:rPr>
          <w:rFonts w:ascii="Effra" w:hAnsi="Effra" w:cs="Effra"/>
          <w:b/>
          <w:szCs w:val="22"/>
        </w:rPr>
        <w:t>Galloper Wind Farm Fund Objectives</w:t>
      </w:r>
    </w:p>
    <w:p w14:paraId="29777F60" w14:textId="151B682D" w:rsidR="00503A35" w:rsidRPr="007830F3" w:rsidRDefault="00503A35" w:rsidP="004E259B">
      <w:pPr>
        <w:spacing w:line="240" w:lineRule="atLeast"/>
        <w:rPr>
          <w:rFonts w:ascii="Effra" w:hAnsi="Effra" w:cs="Effra"/>
          <w:szCs w:val="22"/>
        </w:rPr>
      </w:pPr>
      <w:r w:rsidRPr="007830F3">
        <w:rPr>
          <w:rFonts w:ascii="Effra" w:hAnsi="Effra" w:cs="Effra"/>
          <w:color w:val="000000"/>
          <w:szCs w:val="22"/>
          <w:lang w:val="en-US"/>
        </w:rPr>
        <w:t xml:space="preserve">The GWFF objectives are primarily those of the </w:t>
      </w:r>
      <w:r w:rsidR="00DC1A87" w:rsidRPr="007830F3">
        <w:rPr>
          <w:rFonts w:ascii="Effra" w:hAnsi="Effra" w:cs="Effra"/>
          <w:color w:val="000000"/>
          <w:szCs w:val="22"/>
          <w:lang w:val="en-US"/>
        </w:rPr>
        <w:t xml:space="preserve">Suffolk &amp; Essex </w:t>
      </w:r>
      <w:r w:rsidRPr="007830F3">
        <w:rPr>
          <w:rFonts w:ascii="Effra" w:hAnsi="Effra" w:cs="Effra"/>
          <w:color w:val="000000"/>
          <w:szCs w:val="22"/>
          <w:lang w:val="en-US"/>
        </w:rPr>
        <w:t xml:space="preserve">Coast &amp; Heaths </w:t>
      </w:r>
      <w:r w:rsidR="00DC1A87" w:rsidRPr="007830F3">
        <w:rPr>
          <w:rFonts w:ascii="Effra" w:hAnsi="Effra" w:cs="Effra"/>
          <w:color w:val="000000"/>
          <w:szCs w:val="22"/>
          <w:lang w:val="en-US"/>
        </w:rPr>
        <w:t>National Landscape</w:t>
      </w:r>
      <w:r w:rsidRPr="007830F3">
        <w:rPr>
          <w:rFonts w:ascii="Effra" w:hAnsi="Effra" w:cs="Effra"/>
          <w:color w:val="000000"/>
          <w:szCs w:val="22"/>
          <w:lang w:val="en-US"/>
        </w:rPr>
        <w:t>.</w:t>
      </w:r>
      <w:r w:rsidR="004E259B" w:rsidRPr="007830F3">
        <w:rPr>
          <w:rFonts w:ascii="Effra" w:hAnsi="Effra" w:cs="Effra"/>
          <w:color w:val="000000"/>
          <w:szCs w:val="22"/>
          <w:lang w:val="en-US"/>
        </w:rPr>
        <w:t xml:space="preserve">  </w:t>
      </w:r>
      <w:r w:rsidRPr="007830F3">
        <w:rPr>
          <w:rFonts w:ascii="Effra" w:hAnsi="Effra" w:cs="Effra"/>
          <w:szCs w:val="22"/>
        </w:rPr>
        <w:t xml:space="preserve">Projects must demonstrate that they will deliver specific actions or objectives identified within the current, and subsequent, </w:t>
      </w:r>
      <w:r w:rsidR="00DC1A87" w:rsidRPr="007830F3">
        <w:rPr>
          <w:rFonts w:ascii="Effra" w:hAnsi="Effra" w:cs="Effra"/>
          <w:szCs w:val="22"/>
        </w:rPr>
        <w:t>National Landscape</w:t>
      </w:r>
      <w:r w:rsidRPr="007830F3">
        <w:rPr>
          <w:rFonts w:ascii="Effra" w:hAnsi="Effra" w:cs="Effra"/>
          <w:szCs w:val="22"/>
        </w:rPr>
        <w:t xml:space="preserve"> Management Plan for the area (available from </w:t>
      </w:r>
      <w:hyperlink r:id="rId13" w:history="1">
        <w:r w:rsidR="00DC1A87" w:rsidRPr="007830F3">
          <w:rPr>
            <w:rStyle w:val="Hyperlink"/>
            <w:rFonts w:ascii="Effra" w:hAnsi="Effra" w:cs="Effra"/>
            <w:szCs w:val="22"/>
          </w:rPr>
          <w:t>www.coastandheaths-nl.org.uk</w:t>
        </w:r>
      </w:hyperlink>
      <w:r w:rsidR="00DC1A87" w:rsidRPr="007830F3">
        <w:rPr>
          <w:rFonts w:ascii="Effra" w:hAnsi="Effra" w:cs="Effra"/>
          <w:szCs w:val="22"/>
        </w:rPr>
        <w:t xml:space="preserve"> </w:t>
      </w:r>
      <w:r w:rsidRPr="007830F3">
        <w:rPr>
          <w:rFonts w:ascii="Effra" w:hAnsi="Effra" w:cs="Effra"/>
          <w:szCs w:val="22"/>
        </w:rPr>
        <w:t xml:space="preserve"> or on request), and by fulfilling </w:t>
      </w:r>
      <w:r w:rsidR="0002777E" w:rsidRPr="007830F3">
        <w:rPr>
          <w:rFonts w:ascii="Effra" w:hAnsi="Effra" w:cs="Effra"/>
          <w:szCs w:val="22"/>
        </w:rPr>
        <w:t xml:space="preserve">community, </w:t>
      </w:r>
      <w:r w:rsidR="008B6709" w:rsidRPr="007830F3">
        <w:rPr>
          <w:rFonts w:ascii="Effra" w:hAnsi="Effra" w:cs="Effra"/>
          <w:szCs w:val="22"/>
        </w:rPr>
        <w:t>conservation</w:t>
      </w:r>
      <w:r w:rsidRPr="007830F3">
        <w:rPr>
          <w:rFonts w:ascii="Effra" w:hAnsi="Effra" w:cs="Effra"/>
          <w:szCs w:val="22"/>
        </w:rPr>
        <w:t xml:space="preserve"> and access objectives.</w:t>
      </w:r>
    </w:p>
    <w:p w14:paraId="7FBF3E32" w14:textId="77777777" w:rsidR="00CD3FCB" w:rsidRPr="007830F3" w:rsidRDefault="00CD3FCB" w:rsidP="00503A35">
      <w:pPr>
        <w:rPr>
          <w:rFonts w:ascii="Effra" w:hAnsi="Effra" w:cs="Effra"/>
          <w:szCs w:val="22"/>
        </w:rPr>
      </w:pPr>
    </w:p>
    <w:p w14:paraId="0742E464" w14:textId="2E026D23" w:rsidR="00503A35" w:rsidRPr="007830F3" w:rsidRDefault="000A72F9" w:rsidP="00503A35">
      <w:pPr>
        <w:rPr>
          <w:rFonts w:ascii="Effra" w:hAnsi="Effra" w:cs="Effra"/>
          <w:b/>
          <w:szCs w:val="22"/>
        </w:rPr>
      </w:pPr>
      <w:r>
        <w:rPr>
          <w:rFonts w:ascii="Effra" w:hAnsi="Effra" w:cs="Effra"/>
          <w:b/>
          <w:szCs w:val="22"/>
        </w:rPr>
        <w:t xml:space="preserve">5 </w:t>
      </w:r>
      <w:r w:rsidR="00503A35" w:rsidRPr="007830F3">
        <w:rPr>
          <w:rFonts w:ascii="Effra" w:hAnsi="Effra" w:cs="Effra"/>
          <w:b/>
          <w:szCs w:val="22"/>
        </w:rPr>
        <w:t xml:space="preserve">Essential Criteria and </w:t>
      </w:r>
      <w:r w:rsidR="008B6709" w:rsidRPr="007830F3">
        <w:rPr>
          <w:rFonts w:ascii="Effra" w:hAnsi="Effra" w:cs="Effra"/>
          <w:b/>
          <w:szCs w:val="22"/>
        </w:rPr>
        <w:t>GWFF</w:t>
      </w:r>
      <w:r w:rsidR="00503A35" w:rsidRPr="007830F3">
        <w:rPr>
          <w:rFonts w:ascii="Effra" w:hAnsi="Effra" w:cs="Effra"/>
          <w:b/>
          <w:szCs w:val="22"/>
        </w:rPr>
        <w:t xml:space="preserve"> </w:t>
      </w:r>
      <w:r w:rsidR="008B6709" w:rsidRPr="007830F3">
        <w:rPr>
          <w:rFonts w:ascii="Effra" w:hAnsi="Effra" w:cs="Effra"/>
          <w:b/>
          <w:szCs w:val="22"/>
        </w:rPr>
        <w:t xml:space="preserve">Panel </w:t>
      </w:r>
      <w:r w:rsidR="00503A35" w:rsidRPr="007830F3">
        <w:rPr>
          <w:rFonts w:ascii="Effra" w:hAnsi="Effra" w:cs="Effra"/>
          <w:b/>
          <w:szCs w:val="22"/>
        </w:rPr>
        <w:t>Priorities</w:t>
      </w:r>
    </w:p>
    <w:p w14:paraId="402D3D1B" w14:textId="77777777" w:rsidR="00503A35" w:rsidRPr="007830F3" w:rsidRDefault="00503A35" w:rsidP="00503A35">
      <w:pPr>
        <w:pStyle w:val="BodyTextIndent"/>
        <w:ind w:left="0" w:firstLine="0"/>
        <w:rPr>
          <w:rFonts w:ascii="Effra" w:hAnsi="Effra" w:cs="Effra"/>
          <w:szCs w:val="22"/>
        </w:rPr>
      </w:pPr>
      <w:r w:rsidRPr="007830F3">
        <w:rPr>
          <w:rFonts w:ascii="Effra" w:hAnsi="Effra" w:cs="Effra"/>
          <w:szCs w:val="22"/>
        </w:rPr>
        <w:t xml:space="preserve">The </w:t>
      </w:r>
      <w:r w:rsidR="008B6709" w:rsidRPr="007830F3">
        <w:rPr>
          <w:rFonts w:ascii="Effra" w:hAnsi="Effra" w:cs="Effra"/>
          <w:szCs w:val="22"/>
        </w:rPr>
        <w:t>GWFF Panel</w:t>
      </w:r>
      <w:r w:rsidRPr="007830F3">
        <w:rPr>
          <w:rFonts w:ascii="Effra" w:hAnsi="Effra" w:cs="Effra"/>
          <w:szCs w:val="22"/>
        </w:rPr>
        <w:t xml:space="preserve"> is particularly keen to encourage projects that are pertinent to its key priorities. Preference will therefore be given to projects that cover one or all of the following:</w:t>
      </w:r>
    </w:p>
    <w:p w14:paraId="228E0BE1" w14:textId="12483F30" w:rsidR="00503A35" w:rsidRPr="007830F3" w:rsidRDefault="00503A35" w:rsidP="003311AF">
      <w:pPr>
        <w:numPr>
          <w:ilvl w:val="0"/>
          <w:numId w:val="13"/>
        </w:numPr>
        <w:overflowPunct/>
        <w:autoSpaceDE/>
        <w:autoSpaceDN/>
        <w:adjustRightInd/>
        <w:textAlignment w:val="auto"/>
        <w:rPr>
          <w:rFonts w:ascii="Effra" w:hAnsi="Effra" w:cs="Effra"/>
          <w:szCs w:val="22"/>
        </w:rPr>
      </w:pPr>
      <w:r w:rsidRPr="007830F3">
        <w:rPr>
          <w:rFonts w:ascii="Effra" w:hAnsi="Effra" w:cs="Effra"/>
          <w:szCs w:val="22"/>
        </w:rPr>
        <w:t xml:space="preserve">Conservation of landscape character and enhance the distinctive nature of the </w:t>
      </w:r>
      <w:r w:rsidR="00DC1A87" w:rsidRPr="007830F3">
        <w:rPr>
          <w:rFonts w:ascii="Effra" w:hAnsi="Effra" w:cs="Effra"/>
          <w:szCs w:val="22"/>
        </w:rPr>
        <w:t>National Landscape</w:t>
      </w:r>
      <w:r w:rsidR="003311AF" w:rsidRPr="007830F3">
        <w:rPr>
          <w:rFonts w:ascii="Effra" w:hAnsi="Effra" w:cs="Effra"/>
          <w:szCs w:val="22"/>
        </w:rPr>
        <w:t xml:space="preserve"> </w:t>
      </w:r>
      <w:r w:rsidR="003311AF" w:rsidRPr="007830F3">
        <w:rPr>
          <w:rFonts w:ascii="Effra" w:hAnsi="Effra" w:cs="Effra"/>
          <w:color w:val="000000"/>
          <w:szCs w:val="22"/>
          <w:lang w:eastAsia="en-GB"/>
        </w:rPr>
        <w:t>and the GWFF area</w:t>
      </w:r>
    </w:p>
    <w:p w14:paraId="3E6A6CC3" w14:textId="77777777" w:rsidR="00503A35" w:rsidRPr="007830F3" w:rsidRDefault="00503A35" w:rsidP="003311AF">
      <w:pPr>
        <w:numPr>
          <w:ilvl w:val="0"/>
          <w:numId w:val="13"/>
        </w:numPr>
        <w:overflowPunct/>
        <w:autoSpaceDE/>
        <w:autoSpaceDN/>
        <w:adjustRightInd/>
        <w:textAlignment w:val="auto"/>
        <w:rPr>
          <w:rFonts w:ascii="Effra" w:hAnsi="Effra" w:cs="Effra"/>
          <w:szCs w:val="22"/>
        </w:rPr>
      </w:pPr>
      <w:r w:rsidRPr="007830F3">
        <w:rPr>
          <w:rFonts w:ascii="Effra" w:hAnsi="Effra" w:cs="Effra"/>
          <w:szCs w:val="22"/>
        </w:rPr>
        <w:t>Conservation of biodiversity and lessen fragmentation of habitats</w:t>
      </w:r>
    </w:p>
    <w:p w14:paraId="13DB4D42" w14:textId="77777777" w:rsidR="00503A35" w:rsidRPr="007830F3" w:rsidRDefault="00503A35" w:rsidP="003311AF">
      <w:pPr>
        <w:numPr>
          <w:ilvl w:val="0"/>
          <w:numId w:val="13"/>
        </w:numPr>
        <w:overflowPunct/>
        <w:autoSpaceDE/>
        <w:autoSpaceDN/>
        <w:adjustRightInd/>
        <w:textAlignment w:val="auto"/>
        <w:rPr>
          <w:rFonts w:ascii="Effra" w:hAnsi="Effra" w:cs="Effra"/>
          <w:szCs w:val="22"/>
        </w:rPr>
      </w:pPr>
      <w:r w:rsidRPr="007830F3">
        <w:rPr>
          <w:rFonts w:ascii="Effra" w:hAnsi="Effra" w:cs="Effra"/>
          <w:szCs w:val="22"/>
        </w:rPr>
        <w:t>Conservation of the historic resources of the area including landscapes and the built environment</w:t>
      </w:r>
    </w:p>
    <w:p w14:paraId="5F2F9D57" w14:textId="77777777" w:rsidR="00503A35" w:rsidRPr="007830F3" w:rsidRDefault="00503A35" w:rsidP="003311AF">
      <w:pPr>
        <w:numPr>
          <w:ilvl w:val="0"/>
          <w:numId w:val="13"/>
        </w:numPr>
        <w:overflowPunct/>
        <w:autoSpaceDE/>
        <w:autoSpaceDN/>
        <w:adjustRightInd/>
        <w:textAlignment w:val="auto"/>
        <w:rPr>
          <w:rFonts w:ascii="Effra" w:hAnsi="Effra" w:cs="Effra"/>
          <w:szCs w:val="22"/>
        </w:rPr>
      </w:pPr>
      <w:r w:rsidRPr="007830F3">
        <w:rPr>
          <w:rFonts w:ascii="Effra" w:hAnsi="Effra" w:cs="Effra"/>
          <w:szCs w:val="22"/>
        </w:rPr>
        <w:t>Conservation of the geodiversity of the area</w:t>
      </w:r>
    </w:p>
    <w:p w14:paraId="40B3ED92" w14:textId="77777777" w:rsidR="003311AF" w:rsidRPr="007830F3" w:rsidRDefault="00503A35" w:rsidP="003311AF">
      <w:pPr>
        <w:numPr>
          <w:ilvl w:val="0"/>
          <w:numId w:val="13"/>
        </w:numPr>
        <w:overflowPunct/>
        <w:autoSpaceDE/>
        <w:autoSpaceDN/>
        <w:adjustRightInd/>
        <w:textAlignment w:val="auto"/>
        <w:rPr>
          <w:rFonts w:ascii="Effra" w:hAnsi="Effra" w:cs="Effra"/>
          <w:szCs w:val="22"/>
        </w:rPr>
      </w:pPr>
      <w:r w:rsidRPr="007830F3">
        <w:rPr>
          <w:rFonts w:ascii="Effra" w:hAnsi="Effra" w:cs="Effra"/>
          <w:szCs w:val="22"/>
        </w:rPr>
        <w:t>Provision and enhance</w:t>
      </w:r>
      <w:r w:rsidR="003311AF" w:rsidRPr="007830F3">
        <w:rPr>
          <w:rFonts w:ascii="Effra" w:hAnsi="Effra" w:cs="Effra"/>
          <w:szCs w:val="22"/>
        </w:rPr>
        <w:t>ment</w:t>
      </w:r>
      <w:r w:rsidRPr="007830F3">
        <w:rPr>
          <w:rFonts w:ascii="Effra" w:hAnsi="Effra" w:cs="Effra"/>
          <w:szCs w:val="22"/>
        </w:rPr>
        <w:t xml:space="preserve"> of access and recreation provision</w:t>
      </w:r>
    </w:p>
    <w:p w14:paraId="51ADC125" w14:textId="1C718908" w:rsidR="00503A35" w:rsidRPr="007830F3" w:rsidRDefault="00503A35" w:rsidP="003311AF">
      <w:pPr>
        <w:numPr>
          <w:ilvl w:val="0"/>
          <w:numId w:val="13"/>
        </w:numPr>
        <w:overflowPunct/>
        <w:autoSpaceDE/>
        <w:autoSpaceDN/>
        <w:adjustRightInd/>
        <w:textAlignment w:val="auto"/>
        <w:rPr>
          <w:rFonts w:ascii="Effra" w:hAnsi="Effra" w:cs="Effra"/>
          <w:szCs w:val="22"/>
        </w:rPr>
      </w:pPr>
      <w:r w:rsidRPr="007830F3">
        <w:rPr>
          <w:rFonts w:ascii="Effra" w:hAnsi="Effra" w:cs="Effra"/>
          <w:szCs w:val="22"/>
        </w:rPr>
        <w:t xml:space="preserve">Provision of interpretation that improves understanding, guides behaviour and helps people enjoy the </w:t>
      </w:r>
      <w:r w:rsidR="00DC1A87" w:rsidRPr="007830F3">
        <w:rPr>
          <w:rFonts w:ascii="Effra" w:hAnsi="Effra" w:cs="Effra"/>
          <w:szCs w:val="22"/>
        </w:rPr>
        <w:t>National Landscape</w:t>
      </w:r>
      <w:r w:rsidR="003311AF" w:rsidRPr="007830F3">
        <w:rPr>
          <w:rFonts w:ascii="Effra" w:hAnsi="Effra" w:cs="Effra"/>
          <w:szCs w:val="22"/>
        </w:rPr>
        <w:t xml:space="preserve"> </w:t>
      </w:r>
      <w:r w:rsidR="003311AF" w:rsidRPr="007830F3">
        <w:rPr>
          <w:rFonts w:ascii="Effra" w:hAnsi="Effra" w:cs="Effra"/>
          <w:color w:val="000000"/>
          <w:szCs w:val="22"/>
          <w:lang w:eastAsia="en-GB"/>
        </w:rPr>
        <w:t>and the GWFF area</w:t>
      </w:r>
    </w:p>
    <w:p w14:paraId="11D790BF" w14:textId="77777777" w:rsidR="00503A35" w:rsidRPr="007830F3" w:rsidRDefault="00503A35" w:rsidP="00503A35">
      <w:pPr>
        <w:rPr>
          <w:rFonts w:ascii="Effra" w:hAnsi="Effra" w:cs="Effra"/>
          <w:szCs w:val="22"/>
        </w:rPr>
      </w:pPr>
    </w:p>
    <w:p w14:paraId="15D89CDF" w14:textId="70653899" w:rsidR="00503A35" w:rsidRPr="007830F3" w:rsidRDefault="00503A35" w:rsidP="00503A35">
      <w:pPr>
        <w:rPr>
          <w:rFonts w:ascii="Effra" w:hAnsi="Effra" w:cs="Effra"/>
          <w:szCs w:val="22"/>
        </w:rPr>
      </w:pPr>
      <w:r w:rsidRPr="007830F3">
        <w:rPr>
          <w:rFonts w:ascii="Effra" w:hAnsi="Effra" w:cs="Effra"/>
          <w:szCs w:val="22"/>
        </w:rPr>
        <w:t xml:space="preserve">It will also be useful for applicants to consider how their project meets sustainable development objectives within the </w:t>
      </w:r>
      <w:r w:rsidR="00DC1A87" w:rsidRPr="007830F3">
        <w:rPr>
          <w:rFonts w:ascii="Effra" w:hAnsi="Effra" w:cs="Effra"/>
          <w:szCs w:val="22"/>
        </w:rPr>
        <w:t xml:space="preserve">National Landscape </w:t>
      </w:r>
      <w:r w:rsidR="003311AF" w:rsidRPr="007830F3">
        <w:rPr>
          <w:rFonts w:ascii="Effra" w:hAnsi="Effra" w:cs="Effra"/>
          <w:color w:val="000000"/>
          <w:szCs w:val="22"/>
          <w:lang w:eastAsia="en-GB"/>
        </w:rPr>
        <w:t>and the GWFF area</w:t>
      </w:r>
      <w:r w:rsidRPr="007830F3">
        <w:rPr>
          <w:rFonts w:ascii="Effra" w:hAnsi="Effra" w:cs="Effra"/>
          <w:szCs w:val="22"/>
        </w:rPr>
        <w:t>:</w:t>
      </w:r>
    </w:p>
    <w:p w14:paraId="3206D44E" w14:textId="77777777" w:rsidR="00503A35" w:rsidRPr="00DC21CA" w:rsidRDefault="00503A35" w:rsidP="00503A35">
      <w:pPr>
        <w:rPr>
          <w:rFonts w:ascii="Effra" w:hAnsi="Effra" w:cs="Effra"/>
          <w:sz w:val="24"/>
          <w:szCs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96"/>
        <w:gridCol w:w="22"/>
        <w:gridCol w:w="7371"/>
      </w:tblGrid>
      <w:tr w:rsidR="00503A35" w:rsidRPr="00DC21CA" w14:paraId="12F301B3" w14:textId="77777777" w:rsidTr="003311AF">
        <w:trPr>
          <w:cantSplit/>
        </w:trPr>
        <w:tc>
          <w:tcPr>
            <w:tcW w:w="8789" w:type="dxa"/>
            <w:gridSpan w:val="3"/>
          </w:tcPr>
          <w:p w14:paraId="4B0B7E24" w14:textId="6CA893A9" w:rsidR="00503A35" w:rsidRPr="007830F3" w:rsidRDefault="00503A35" w:rsidP="006B4C5C">
            <w:pPr>
              <w:pStyle w:val="DefaultText"/>
              <w:spacing w:before="20" w:after="20"/>
              <w:rPr>
                <w:rFonts w:ascii="Effra" w:hAnsi="Effra" w:cs="Effra"/>
                <w:b/>
                <w:sz w:val="22"/>
                <w:szCs w:val="22"/>
              </w:rPr>
            </w:pPr>
            <w:r w:rsidRPr="007830F3">
              <w:rPr>
                <w:rFonts w:ascii="Effra" w:hAnsi="Effra" w:cs="Effra"/>
                <w:b/>
                <w:sz w:val="22"/>
                <w:szCs w:val="22"/>
              </w:rPr>
              <w:t xml:space="preserve">Does </w:t>
            </w:r>
            <w:r w:rsidR="006B4C5C" w:rsidRPr="007830F3">
              <w:rPr>
                <w:rFonts w:ascii="Effra" w:hAnsi="Effra" w:cs="Effra"/>
                <w:b/>
                <w:sz w:val="22"/>
                <w:szCs w:val="22"/>
              </w:rPr>
              <w:t>your proposed project</w:t>
            </w:r>
            <w:r w:rsidRPr="007830F3">
              <w:rPr>
                <w:rFonts w:ascii="Effra" w:hAnsi="Effra" w:cs="Effra"/>
                <w:b/>
                <w:sz w:val="22"/>
                <w:szCs w:val="22"/>
              </w:rPr>
              <w:t xml:space="preserve"> help conserve or enhance the natural beauty of the </w:t>
            </w:r>
            <w:r w:rsidR="00DC1A87" w:rsidRPr="007830F3">
              <w:rPr>
                <w:rFonts w:ascii="Effra" w:hAnsi="Effra" w:cs="Effra"/>
                <w:b/>
                <w:sz w:val="22"/>
                <w:szCs w:val="22"/>
              </w:rPr>
              <w:t>National Landscape</w:t>
            </w:r>
            <w:r w:rsidR="003311AF" w:rsidRPr="007830F3">
              <w:rPr>
                <w:rFonts w:ascii="Effra" w:hAnsi="Effra" w:cs="Effra"/>
                <w:b/>
                <w:sz w:val="22"/>
                <w:szCs w:val="22"/>
              </w:rPr>
              <w:t xml:space="preserve"> </w:t>
            </w:r>
            <w:r w:rsidR="003311AF" w:rsidRPr="007830F3">
              <w:rPr>
                <w:rFonts w:ascii="Effra" w:hAnsi="Effra" w:cs="Effra"/>
                <w:b/>
                <w:color w:val="000000"/>
                <w:sz w:val="22"/>
                <w:szCs w:val="22"/>
                <w:lang w:eastAsia="en-GB"/>
              </w:rPr>
              <w:t>and the GWFF area</w:t>
            </w:r>
            <w:r w:rsidRPr="007830F3">
              <w:rPr>
                <w:rFonts w:ascii="Effra" w:hAnsi="Effra" w:cs="Effra"/>
                <w:b/>
                <w:sz w:val="22"/>
                <w:szCs w:val="22"/>
              </w:rPr>
              <w:t>?</w:t>
            </w:r>
          </w:p>
        </w:tc>
      </w:tr>
      <w:tr w:rsidR="00503A35" w:rsidRPr="00DC21CA" w14:paraId="5DC61F16" w14:textId="77777777" w:rsidTr="003311AF">
        <w:trPr>
          <w:cantSplit/>
        </w:trPr>
        <w:tc>
          <w:tcPr>
            <w:tcW w:w="8789" w:type="dxa"/>
            <w:gridSpan w:val="3"/>
          </w:tcPr>
          <w:p w14:paraId="0F94E29B" w14:textId="77777777" w:rsidR="00503A35" w:rsidRPr="007830F3" w:rsidRDefault="00503A35" w:rsidP="00503A35">
            <w:pPr>
              <w:pStyle w:val="DefaultText"/>
              <w:spacing w:before="20" w:after="20"/>
              <w:rPr>
                <w:rFonts w:ascii="Effra" w:hAnsi="Effra" w:cs="Effra"/>
                <w:b/>
                <w:sz w:val="22"/>
                <w:szCs w:val="22"/>
              </w:rPr>
            </w:pPr>
            <w:r w:rsidRPr="007830F3">
              <w:rPr>
                <w:rFonts w:ascii="Effra" w:hAnsi="Effra" w:cs="Effra"/>
                <w:sz w:val="22"/>
                <w:szCs w:val="22"/>
              </w:rPr>
              <w:t>Economic sustainability:</w:t>
            </w:r>
          </w:p>
        </w:tc>
      </w:tr>
      <w:tr w:rsidR="006B4C5C" w:rsidRPr="00DC21CA" w14:paraId="09DAC19F" w14:textId="77777777" w:rsidTr="006B4C5C">
        <w:trPr>
          <w:cantSplit/>
        </w:trPr>
        <w:tc>
          <w:tcPr>
            <w:tcW w:w="1396" w:type="dxa"/>
            <w:tcBorders>
              <w:right w:val="single" w:sz="4" w:space="0" w:color="auto"/>
            </w:tcBorders>
          </w:tcPr>
          <w:p w14:paraId="14A37379" w14:textId="77777777" w:rsidR="006B4C5C" w:rsidRPr="007830F3" w:rsidRDefault="006B4C5C" w:rsidP="00503A35">
            <w:pPr>
              <w:pStyle w:val="DefaultText"/>
              <w:tabs>
                <w:tab w:val="left" w:pos="1310"/>
              </w:tabs>
              <w:spacing w:before="40" w:after="40"/>
              <w:rPr>
                <w:rFonts w:ascii="Effra" w:hAnsi="Effra" w:cs="Effra"/>
                <w:sz w:val="22"/>
                <w:szCs w:val="22"/>
              </w:rPr>
            </w:pPr>
            <w:r w:rsidRPr="007830F3">
              <w:rPr>
                <w:rFonts w:ascii="Effra" w:hAnsi="Effra" w:cs="Effra"/>
                <w:sz w:val="22"/>
                <w:szCs w:val="22"/>
              </w:rPr>
              <w:t>Does it</w:t>
            </w:r>
          </w:p>
          <w:p w14:paraId="5D91B2AF" w14:textId="77777777" w:rsidR="006B4C5C" w:rsidRPr="007830F3" w:rsidRDefault="006B4C5C" w:rsidP="00503A35">
            <w:pPr>
              <w:pStyle w:val="DefaultText"/>
              <w:tabs>
                <w:tab w:val="left" w:pos="1310"/>
              </w:tabs>
              <w:spacing w:before="40" w:after="40"/>
              <w:ind w:left="360"/>
              <w:rPr>
                <w:rFonts w:ascii="Effra" w:hAnsi="Effra" w:cs="Effra"/>
                <w:sz w:val="22"/>
                <w:szCs w:val="22"/>
              </w:rPr>
            </w:pPr>
          </w:p>
          <w:p w14:paraId="3980D996" w14:textId="77777777" w:rsidR="006B4C5C" w:rsidRPr="007830F3" w:rsidRDefault="006B4C5C" w:rsidP="00503A35">
            <w:pPr>
              <w:pStyle w:val="DefaultText"/>
              <w:tabs>
                <w:tab w:val="left" w:pos="1310"/>
              </w:tabs>
              <w:spacing w:before="40" w:after="40"/>
              <w:ind w:left="360"/>
              <w:rPr>
                <w:rFonts w:ascii="Effra" w:hAnsi="Effra" w:cs="Effra"/>
                <w:sz w:val="22"/>
                <w:szCs w:val="22"/>
              </w:rPr>
            </w:pPr>
          </w:p>
          <w:p w14:paraId="1F282C8E" w14:textId="77777777" w:rsidR="006B4C5C" w:rsidRPr="007830F3" w:rsidRDefault="006B4C5C" w:rsidP="003311AF">
            <w:pPr>
              <w:pStyle w:val="DefaultText"/>
              <w:spacing w:before="20" w:after="20"/>
              <w:rPr>
                <w:rFonts w:ascii="Effra" w:hAnsi="Effra" w:cs="Effra"/>
                <w:b/>
                <w:sz w:val="22"/>
                <w:szCs w:val="22"/>
              </w:rPr>
            </w:pPr>
          </w:p>
        </w:tc>
        <w:tc>
          <w:tcPr>
            <w:tcW w:w="7393" w:type="dxa"/>
            <w:gridSpan w:val="2"/>
            <w:tcBorders>
              <w:left w:val="single" w:sz="4" w:space="0" w:color="auto"/>
            </w:tcBorders>
          </w:tcPr>
          <w:p w14:paraId="63420DFD" w14:textId="77777777" w:rsidR="006B4C5C" w:rsidRPr="007830F3" w:rsidRDefault="006B4C5C" w:rsidP="006B4C5C">
            <w:pPr>
              <w:pStyle w:val="DefaultText"/>
              <w:tabs>
                <w:tab w:val="left" w:pos="1310"/>
              </w:tabs>
              <w:spacing w:before="40" w:after="40"/>
              <w:rPr>
                <w:rFonts w:ascii="Effra" w:hAnsi="Effra" w:cs="Effra"/>
                <w:sz w:val="22"/>
                <w:szCs w:val="22"/>
              </w:rPr>
            </w:pPr>
            <w:r w:rsidRPr="007830F3">
              <w:rPr>
                <w:rFonts w:ascii="Effra" w:hAnsi="Effra" w:cs="Effra"/>
                <w:sz w:val="22"/>
                <w:szCs w:val="22"/>
              </w:rPr>
              <w:t>Help the local economy in some way?</w:t>
            </w:r>
          </w:p>
          <w:p w14:paraId="781F8AE8" w14:textId="77777777" w:rsidR="006B4C5C" w:rsidRPr="007830F3" w:rsidRDefault="006B4C5C" w:rsidP="006B4C5C">
            <w:pPr>
              <w:pStyle w:val="DefaultText"/>
              <w:tabs>
                <w:tab w:val="left" w:pos="1310"/>
              </w:tabs>
              <w:spacing w:before="40" w:after="40"/>
              <w:rPr>
                <w:rFonts w:ascii="Effra" w:hAnsi="Effra" w:cs="Effra"/>
                <w:sz w:val="22"/>
                <w:szCs w:val="22"/>
              </w:rPr>
            </w:pPr>
            <w:r w:rsidRPr="007830F3">
              <w:rPr>
                <w:rFonts w:ascii="Effra" w:hAnsi="Effra" w:cs="Effra"/>
                <w:sz w:val="22"/>
                <w:szCs w:val="22"/>
              </w:rPr>
              <w:t>Generate its own income?</w:t>
            </w:r>
          </w:p>
          <w:p w14:paraId="6D20EAFA" w14:textId="77777777" w:rsidR="006B4C5C" w:rsidRPr="007830F3" w:rsidRDefault="006B4C5C" w:rsidP="006B4C5C">
            <w:pPr>
              <w:pStyle w:val="DefaultText"/>
              <w:tabs>
                <w:tab w:val="left" w:pos="1310"/>
              </w:tabs>
              <w:spacing w:before="40" w:after="40"/>
              <w:rPr>
                <w:rFonts w:ascii="Effra" w:hAnsi="Effra" w:cs="Effra"/>
                <w:sz w:val="22"/>
                <w:szCs w:val="22"/>
              </w:rPr>
            </w:pPr>
            <w:r w:rsidRPr="007830F3">
              <w:rPr>
                <w:rFonts w:ascii="Effra" w:hAnsi="Effra" w:cs="Effra"/>
                <w:sz w:val="22"/>
                <w:szCs w:val="22"/>
              </w:rPr>
              <w:t>Attract other contributions?</w:t>
            </w:r>
          </w:p>
          <w:p w14:paraId="22E36D09" w14:textId="77777777" w:rsidR="006B4C5C" w:rsidRPr="007830F3" w:rsidRDefault="006B4C5C" w:rsidP="006B4C5C">
            <w:pPr>
              <w:pStyle w:val="DefaultText"/>
              <w:spacing w:before="20" w:after="20"/>
              <w:rPr>
                <w:rFonts w:ascii="Effra" w:hAnsi="Effra" w:cs="Effra"/>
                <w:b/>
                <w:sz w:val="22"/>
                <w:szCs w:val="22"/>
              </w:rPr>
            </w:pPr>
            <w:r w:rsidRPr="007830F3">
              <w:rPr>
                <w:rFonts w:ascii="Effra" w:hAnsi="Effra" w:cs="Effra"/>
                <w:sz w:val="22"/>
                <w:szCs w:val="22"/>
              </w:rPr>
              <w:t>Generate new or safeguard existing employment?</w:t>
            </w:r>
          </w:p>
        </w:tc>
      </w:tr>
      <w:tr w:rsidR="00503A35" w:rsidRPr="00DC21CA" w14:paraId="21B1922B" w14:textId="77777777" w:rsidTr="003311AF">
        <w:trPr>
          <w:cantSplit/>
        </w:trPr>
        <w:tc>
          <w:tcPr>
            <w:tcW w:w="8789" w:type="dxa"/>
            <w:gridSpan w:val="3"/>
          </w:tcPr>
          <w:p w14:paraId="2842B1F3" w14:textId="77777777" w:rsidR="00503A35" w:rsidRPr="007830F3" w:rsidRDefault="00503A35" w:rsidP="00503A35">
            <w:pPr>
              <w:pStyle w:val="DefaultText"/>
              <w:spacing w:before="20" w:after="20"/>
              <w:rPr>
                <w:rFonts w:ascii="Effra" w:hAnsi="Effra" w:cs="Effra"/>
                <w:b/>
                <w:sz w:val="22"/>
                <w:szCs w:val="22"/>
              </w:rPr>
            </w:pPr>
            <w:r w:rsidRPr="007830F3">
              <w:rPr>
                <w:rFonts w:ascii="Effra" w:hAnsi="Effra" w:cs="Effra"/>
                <w:sz w:val="22"/>
                <w:szCs w:val="22"/>
              </w:rPr>
              <w:lastRenderedPageBreak/>
              <w:t>Social sustainability:</w:t>
            </w:r>
          </w:p>
        </w:tc>
      </w:tr>
      <w:tr w:rsidR="006B4C5C" w:rsidRPr="00DC21CA" w14:paraId="61D21920" w14:textId="77777777" w:rsidTr="006B4C5C">
        <w:trPr>
          <w:cantSplit/>
        </w:trPr>
        <w:tc>
          <w:tcPr>
            <w:tcW w:w="1396" w:type="dxa"/>
            <w:tcBorders>
              <w:right w:val="single" w:sz="4" w:space="0" w:color="auto"/>
            </w:tcBorders>
          </w:tcPr>
          <w:p w14:paraId="34413BC3" w14:textId="77777777" w:rsidR="006B4C5C" w:rsidRPr="007830F3" w:rsidRDefault="006B4C5C" w:rsidP="00503A35">
            <w:pPr>
              <w:pStyle w:val="DefaultText"/>
              <w:tabs>
                <w:tab w:val="left" w:pos="1310"/>
              </w:tabs>
              <w:spacing w:before="40" w:after="40"/>
              <w:rPr>
                <w:rFonts w:ascii="Effra" w:hAnsi="Effra" w:cs="Effra"/>
                <w:sz w:val="22"/>
                <w:szCs w:val="22"/>
              </w:rPr>
            </w:pPr>
            <w:r w:rsidRPr="007830F3">
              <w:rPr>
                <w:rFonts w:ascii="Effra" w:hAnsi="Effra" w:cs="Effra"/>
                <w:sz w:val="22"/>
                <w:szCs w:val="22"/>
              </w:rPr>
              <w:t>Does it</w:t>
            </w:r>
          </w:p>
          <w:p w14:paraId="459E6DE6" w14:textId="77777777" w:rsidR="006B4C5C" w:rsidRPr="007830F3" w:rsidRDefault="006B4C5C" w:rsidP="00503A35">
            <w:pPr>
              <w:pStyle w:val="DefaultText"/>
              <w:tabs>
                <w:tab w:val="left" w:pos="1310"/>
              </w:tabs>
              <w:spacing w:before="40" w:after="40"/>
              <w:ind w:left="360"/>
              <w:rPr>
                <w:rFonts w:ascii="Effra" w:hAnsi="Effra" w:cs="Effra"/>
                <w:sz w:val="22"/>
                <w:szCs w:val="22"/>
              </w:rPr>
            </w:pPr>
          </w:p>
          <w:p w14:paraId="69EAE406" w14:textId="77777777" w:rsidR="006B4C5C" w:rsidRPr="007830F3" w:rsidRDefault="006B4C5C" w:rsidP="00503A35">
            <w:pPr>
              <w:pStyle w:val="DefaultText"/>
              <w:tabs>
                <w:tab w:val="left" w:pos="1310"/>
              </w:tabs>
              <w:spacing w:before="40" w:after="40"/>
              <w:ind w:left="360"/>
              <w:rPr>
                <w:rFonts w:ascii="Effra" w:hAnsi="Effra" w:cs="Effra"/>
                <w:sz w:val="22"/>
                <w:szCs w:val="22"/>
              </w:rPr>
            </w:pPr>
          </w:p>
          <w:p w14:paraId="733AA15A" w14:textId="77777777" w:rsidR="006B4C5C" w:rsidRPr="007830F3" w:rsidRDefault="006B4C5C" w:rsidP="00503A35">
            <w:pPr>
              <w:pStyle w:val="DefaultText"/>
              <w:spacing w:before="20" w:after="20"/>
              <w:ind w:left="1455"/>
              <w:rPr>
                <w:rFonts w:ascii="Effra" w:hAnsi="Effra" w:cs="Effra"/>
                <w:sz w:val="22"/>
                <w:szCs w:val="22"/>
              </w:rPr>
            </w:pPr>
          </w:p>
          <w:p w14:paraId="2B4CFE78" w14:textId="77777777" w:rsidR="006B4C5C" w:rsidRPr="007830F3" w:rsidRDefault="006B4C5C" w:rsidP="006B4C5C">
            <w:pPr>
              <w:pStyle w:val="DefaultText"/>
              <w:spacing w:before="20" w:after="20"/>
              <w:rPr>
                <w:rFonts w:ascii="Effra" w:hAnsi="Effra" w:cs="Effra"/>
                <w:b/>
                <w:sz w:val="22"/>
                <w:szCs w:val="22"/>
              </w:rPr>
            </w:pPr>
          </w:p>
        </w:tc>
        <w:tc>
          <w:tcPr>
            <w:tcW w:w="7393" w:type="dxa"/>
            <w:gridSpan w:val="2"/>
            <w:tcBorders>
              <w:left w:val="single" w:sz="4" w:space="0" w:color="auto"/>
            </w:tcBorders>
          </w:tcPr>
          <w:p w14:paraId="43CB1656" w14:textId="77777777" w:rsidR="006B4C5C" w:rsidRPr="007830F3" w:rsidRDefault="006B4C5C" w:rsidP="006B4C5C">
            <w:pPr>
              <w:pStyle w:val="DefaultText"/>
              <w:tabs>
                <w:tab w:val="left" w:pos="1310"/>
              </w:tabs>
              <w:spacing w:before="40" w:after="40"/>
              <w:rPr>
                <w:rFonts w:ascii="Effra" w:hAnsi="Effra" w:cs="Effra"/>
                <w:sz w:val="22"/>
                <w:szCs w:val="22"/>
              </w:rPr>
            </w:pPr>
            <w:r w:rsidRPr="007830F3">
              <w:rPr>
                <w:rFonts w:ascii="Effra" w:hAnsi="Effra" w:cs="Effra"/>
                <w:sz w:val="22"/>
                <w:szCs w:val="22"/>
              </w:rPr>
              <w:t>Develop community infrastructure?</w:t>
            </w:r>
          </w:p>
          <w:p w14:paraId="6124CBCA" w14:textId="77777777" w:rsidR="006B4C5C" w:rsidRPr="007830F3" w:rsidRDefault="006B4C5C" w:rsidP="006B4C5C">
            <w:pPr>
              <w:pStyle w:val="DefaultText"/>
              <w:tabs>
                <w:tab w:val="left" w:pos="1310"/>
              </w:tabs>
              <w:spacing w:before="40" w:after="40"/>
              <w:rPr>
                <w:rFonts w:ascii="Effra" w:hAnsi="Effra" w:cs="Effra"/>
                <w:sz w:val="22"/>
                <w:szCs w:val="22"/>
              </w:rPr>
            </w:pPr>
            <w:r w:rsidRPr="007830F3">
              <w:rPr>
                <w:rFonts w:ascii="Effra" w:hAnsi="Effra" w:cs="Effra"/>
                <w:sz w:val="22"/>
                <w:szCs w:val="22"/>
              </w:rPr>
              <w:t>Provide training or build community capacity to tackle things?</w:t>
            </w:r>
          </w:p>
          <w:p w14:paraId="5BAAE976" w14:textId="77777777" w:rsidR="006B4C5C" w:rsidRPr="007830F3" w:rsidRDefault="006B4C5C" w:rsidP="006B4C5C">
            <w:pPr>
              <w:pStyle w:val="DefaultText"/>
              <w:tabs>
                <w:tab w:val="left" w:pos="1310"/>
              </w:tabs>
              <w:spacing w:before="40" w:after="40"/>
              <w:rPr>
                <w:rFonts w:ascii="Effra" w:hAnsi="Effra" w:cs="Effra"/>
                <w:sz w:val="22"/>
                <w:szCs w:val="22"/>
              </w:rPr>
            </w:pPr>
            <w:r w:rsidRPr="007830F3">
              <w:rPr>
                <w:rFonts w:ascii="Effra" w:hAnsi="Effra" w:cs="Effra"/>
                <w:sz w:val="22"/>
                <w:szCs w:val="22"/>
              </w:rPr>
              <w:t>Provide new or improved local services?</w:t>
            </w:r>
          </w:p>
          <w:p w14:paraId="46CB2EFB" w14:textId="77777777" w:rsidR="006B4C5C" w:rsidRPr="007830F3" w:rsidRDefault="006B4C5C" w:rsidP="006B4C5C">
            <w:pPr>
              <w:pStyle w:val="DefaultText"/>
              <w:spacing w:before="20" w:after="20"/>
              <w:rPr>
                <w:rFonts w:ascii="Effra" w:hAnsi="Effra" w:cs="Effra"/>
                <w:sz w:val="22"/>
                <w:szCs w:val="22"/>
              </w:rPr>
            </w:pPr>
            <w:r w:rsidRPr="007830F3">
              <w:rPr>
                <w:rFonts w:ascii="Effra" w:hAnsi="Effra" w:cs="Effra"/>
                <w:sz w:val="22"/>
                <w:szCs w:val="22"/>
              </w:rPr>
              <w:t>Allow/ improve access for a wide spectrum of society?</w:t>
            </w:r>
          </w:p>
          <w:p w14:paraId="7BD62839" w14:textId="77777777" w:rsidR="006B4C5C" w:rsidRPr="007830F3" w:rsidRDefault="006B4C5C" w:rsidP="006B4C5C">
            <w:pPr>
              <w:pStyle w:val="DefaultText"/>
              <w:spacing w:before="20" w:after="20"/>
              <w:rPr>
                <w:rFonts w:ascii="Effra" w:hAnsi="Effra" w:cs="Effra"/>
                <w:b/>
                <w:sz w:val="22"/>
                <w:szCs w:val="22"/>
              </w:rPr>
            </w:pPr>
            <w:r w:rsidRPr="007830F3">
              <w:rPr>
                <w:rFonts w:ascii="Effra" w:hAnsi="Effra" w:cs="Effra"/>
                <w:sz w:val="22"/>
                <w:szCs w:val="22"/>
              </w:rPr>
              <w:t xml:space="preserve">Have support or involvement of local communities? </w:t>
            </w:r>
          </w:p>
        </w:tc>
      </w:tr>
      <w:tr w:rsidR="00503A35" w:rsidRPr="00DC21CA" w14:paraId="256C7F7C" w14:textId="77777777" w:rsidTr="003311AF">
        <w:trPr>
          <w:cantSplit/>
        </w:trPr>
        <w:tc>
          <w:tcPr>
            <w:tcW w:w="8789" w:type="dxa"/>
            <w:gridSpan w:val="3"/>
          </w:tcPr>
          <w:p w14:paraId="541ADBBB" w14:textId="77777777" w:rsidR="00503A35" w:rsidRPr="007830F3" w:rsidRDefault="00503A35" w:rsidP="00503A35">
            <w:pPr>
              <w:pStyle w:val="DefaultText"/>
              <w:spacing w:before="20" w:after="20"/>
              <w:rPr>
                <w:rFonts w:ascii="Effra" w:hAnsi="Effra" w:cs="Effra"/>
                <w:b/>
                <w:sz w:val="22"/>
                <w:szCs w:val="22"/>
              </w:rPr>
            </w:pPr>
            <w:r w:rsidRPr="007830F3">
              <w:rPr>
                <w:rFonts w:ascii="Effra" w:hAnsi="Effra" w:cs="Effra"/>
                <w:sz w:val="22"/>
                <w:szCs w:val="22"/>
              </w:rPr>
              <w:t xml:space="preserve">Environmental sustainability:  </w:t>
            </w:r>
          </w:p>
        </w:tc>
      </w:tr>
      <w:tr w:rsidR="006B4C5C" w:rsidRPr="00DC21CA" w14:paraId="7F51F93D" w14:textId="77777777" w:rsidTr="006B4C5C">
        <w:trPr>
          <w:cantSplit/>
        </w:trPr>
        <w:tc>
          <w:tcPr>
            <w:tcW w:w="1418" w:type="dxa"/>
            <w:gridSpan w:val="2"/>
            <w:tcBorders>
              <w:right w:val="single" w:sz="4" w:space="0" w:color="auto"/>
            </w:tcBorders>
          </w:tcPr>
          <w:p w14:paraId="4E6376C3" w14:textId="77777777" w:rsidR="006B4C5C" w:rsidRPr="007830F3" w:rsidRDefault="006B4C5C" w:rsidP="00503A35">
            <w:pPr>
              <w:pStyle w:val="DefaultText"/>
              <w:tabs>
                <w:tab w:val="left" w:pos="1310"/>
              </w:tabs>
              <w:spacing w:before="40" w:after="40"/>
              <w:rPr>
                <w:rFonts w:ascii="Effra" w:hAnsi="Effra" w:cs="Effra"/>
                <w:sz w:val="22"/>
                <w:szCs w:val="22"/>
              </w:rPr>
            </w:pPr>
            <w:r w:rsidRPr="007830F3">
              <w:rPr>
                <w:rFonts w:ascii="Effra" w:hAnsi="Effra" w:cs="Effra"/>
                <w:sz w:val="22"/>
                <w:szCs w:val="22"/>
              </w:rPr>
              <w:t>Does it</w:t>
            </w:r>
          </w:p>
          <w:p w14:paraId="58CFF1F4" w14:textId="77777777" w:rsidR="006B4C5C" w:rsidRPr="007830F3" w:rsidRDefault="006B4C5C" w:rsidP="00503A35">
            <w:pPr>
              <w:pStyle w:val="DefaultText"/>
              <w:tabs>
                <w:tab w:val="left" w:pos="1310"/>
              </w:tabs>
              <w:spacing w:before="40" w:after="40"/>
              <w:rPr>
                <w:rFonts w:ascii="Effra" w:hAnsi="Effra" w:cs="Effra"/>
                <w:sz w:val="22"/>
                <w:szCs w:val="22"/>
              </w:rPr>
            </w:pPr>
          </w:p>
          <w:p w14:paraId="3C81F2AF" w14:textId="77777777" w:rsidR="006B4C5C" w:rsidRPr="007830F3" w:rsidRDefault="006B4C5C" w:rsidP="00503A35">
            <w:pPr>
              <w:pStyle w:val="DefaultText"/>
              <w:tabs>
                <w:tab w:val="left" w:pos="1310"/>
              </w:tabs>
              <w:spacing w:before="40" w:after="40"/>
              <w:ind w:left="360"/>
              <w:rPr>
                <w:rFonts w:ascii="Effra" w:hAnsi="Effra" w:cs="Effra"/>
                <w:sz w:val="22"/>
                <w:szCs w:val="22"/>
              </w:rPr>
            </w:pPr>
          </w:p>
          <w:p w14:paraId="604803A1" w14:textId="77777777" w:rsidR="006B4C5C" w:rsidRPr="007830F3" w:rsidRDefault="006B4C5C" w:rsidP="00503A35">
            <w:pPr>
              <w:pStyle w:val="DefaultText"/>
              <w:spacing w:before="20" w:after="20"/>
              <w:rPr>
                <w:rFonts w:ascii="Effra" w:hAnsi="Effra" w:cs="Effra"/>
                <w:b/>
                <w:sz w:val="22"/>
                <w:szCs w:val="22"/>
              </w:rPr>
            </w:pPr>
          </w:p>
        </w:tc>
        <w:tc>
          <w:tcPr>
            <w:tcW w:w="7371" w:type="dxa"/>
            <w:tcBorders>
              <w:left w:val="single" w:sz="4" w:space="0" w:color="auto"/>
            </w:tcBorders>
          </w:tcPr>
          <w:p w14:paraId="45C03272" w14:textId="77777777" w:rsidR="006B4C5C" w:rsidRPr="007830F3" w:rsidRDefault="006B4C5C" w:rsidP="006B4C5C">
            <w:pPr>
              <w:pStyle w:val="DefaultText"/>
              <w:tabs>
                <w:tab w:val="left" w:pos="1310"/>
              </w:tabs>
              <w:spacing w:before="40" w:after="40"/>
              <w:rPr>
                <w:rFonts w:ascii="Effra" w:hAnsi="Effra" w:cs="Effra"/>
                <w:sz w:val="22"/>
                <w:szCs w:val="22"/>
              </w:rPr>
            </w:pPr>
            <w:r w:rsidRPr="007830F3">
              <w:rPr>
                <w:rFonts w:ascii="Effra" w:hAnsi="Effra" w:cs="Effra"/>
                <w:sz w:val="22"/>
                <w:szCs w:val="22"/>
              </w:rPr>
              <w:t>Help biodiversity and/or sustain distinctive landscapes?</w:t>
            </w:r>
          </w:p>
          <w:p w14:paraId="795C1C06" w14:textId="77777777" w:rsidR="006B4C5C" w:rsidRPr="007830F3" w:rsidRDefault="006B4C5C" w:rsidP="006B4C5C">
            <w:pPr>
              <w:pStyle w:val="DefaultText"/>
              <w:tabs>
                <w:tab w:val="left" w:pos="1310"/>
              </w:tabs>
              <w:spacing w:before="40" w:after="40"/>
              <w:rPr>
                <w:rFonts w:ascii="Effra" w:hAnsi="Effra" w:cs="Effra"/>
                <w:sz w:val="22"/>
                <w:szCs w:val="22"/>
              </w:rPr>
            </w:pPr>
            <w:r w:rsidRPr="007830F3">
              <w:rPr>
                <w:rFonts w:ascii="Effra" w:hAnsi="Effra" w:cs="Effra"/>
                <w:sz w:val="22"/>
                <w:szCs w:val="22"/>
              </w:rPr>
              <w:t>Protect natural resources?</w:t>
            </w:r>
          </w:p>
          <w:p w14:paraId="5DABFF80" w14:textId="77777777" w:rsidR="006B4C5C" w:rsidRPr="007830F3" w:rsidRDefault="006B4C5C" w:rsidP="006B4C5C">
            <w:pPr>
              <w:pStyle w:val="DefaultText"/>
              <w:tabs>
                <w:tab w:val="left" w:pos="1310"/>
              </w:tabs>
              <w:spacing w:before="40" w:after="40"/>
              <w:rPr>
                <w:rFonts w:ascii="Effra" w:hAnsi="Effra" w:cs="Effra"/>
                <w:sz w:val="22"/>
                <w:szCs w:val="22"/>
              </w:rPr>
            </w:pPr>
            <w:r w:rsidRPr="007830F3">
              <w:rPr>
                <w:rFonts w:ascii="Effra" w:hAnsi="Effra" w:cs="Effra"/>
                <w:sz w:val="22"/>
                <w:szCs w:val="22"/>
              </w:rPr>
              <w:t>Involve reducing, recycling, or reusing materials?</w:t>
            </w:r>
          </w:p>
          <w:p w14:paraId="2A75ABF1" w14:textId="77777777" w:rsidR="006B4C5C" w:rsidRPr="007830F3" w:rsidRDefault="006B4C5C" w:rsidP="006B4C5C">
            <w:pPr>
              <w:pStyle w:val="DefaultText"/>
              <w:spacing w:before="20" w:after="20"/>
              <w:rPr>
                <w:rFonts w:ascii="Effra" w:hAnsi="Effra" w:cs="Effra"/>
                <w:b/>
                <w:sz w:val="22"/>
                <w:szCs w:val="22"/>
              </w:rPr>
            </w:pPr>
            <w:r w:rsidRPr="007830F3">
              <w:rPr>
                <w:rFonts w:ascii="Effra" w:hAnsi="Effra" w:cs="Effra"/>
                <w:sz w:val="22"/>
                <w:szCs w:val="22"/>
              </w:rPr>
              <w:t>Minimise adverse transport aspects?</w:t>
            </w:r>
          </w:p>
        </w:tc>
      </w:tr>
    </w:tbl>
    <w:p w14:paraId="67A28394" w14:textId="77777777" w:rsidR="007830F3" w:rsidRDefault="007830F3" w:rsidP="00503A35">
      <w:pPr>
        <w:rPr>
          <w:rFonts w:ascii="Effra" w:hAnsi="Effra" w:cs="Effra"/>
          <w:szCs w:val="22"/>
        </w:rPr>
      </w:pPr>
    </w:p>
    <w:p w14:paraId="7F6D0DFE" w14:textId="33E15C66" w:rsidR="00503A35" w:rsidRPr="007830F3" w:rsidRDefault="00503A35" w:rsidP="00503A35">
      <w:pPr>
        <w:rPr>
          <w:rFonts w:ascii="Effra" w:hAnsi="Effra" w:cs="Effra"/>
          <w:szCs w:val="22"/>
        </w:rPr>
      </w:pPr>
      <w:r w:rsidRPr="007830F3">
        <w:rPr>
          <w:rFonts w:ascii="Effra" w:hAnsi="Effra" w:cs="Effra"/>
          <w:szCs w:val="22"/>
        </w:rPr>
        <w:t>Whilst the project does not have to bring equal benefit to all strands, there should be an element of help for each aspect, or certainly no adverse impact. Sustainable development is about the wise use of resources and avoids the exploitation of one strand to the detriment of the others.</w:t>
      </w:r>
    </w:p>
    <w:p w14:paraId="53B9F9B0" w14:textId="77777777" w:rsidR="0002777E" w:rsidRPr="007830F3" w:rsidRDefault="0002777E" w:rsidP="0002777E">
      <w:pPr>
        <w:overflowPunct/>
        <w:autoSpaceDE/>
        <w:autoSpaceDN/>
        <w:adjustRightInd/>
        <w:textAlignment w:val="auto"/>
        <w:rPr>
          <w:rFonts w:ascii="Effra" w:hAnsi="Effra" w:cs="Effra"/>
          <w:szCs w:val="22"/>
        </w:rPr>
      </w:pPr>
      <w:r w:rsidRPr="007830F3">
        <w:rPr>
          <w:rFonts w:ascii="Effra" w:hAnsi="Effra" w:cs="Effra"/>
          <w:szCs w:val="22"/>
        </w:rPr>
        <w:t>Galloper Wind Farm Fund – project examples that meet the objectives:</w:t>
      </w:r>
    </w:p>
    <w:p w14:paraId="20ACC52F" w14:textId="78910484" w:rsidR="0002777E" w:rsidRPr="007830F3" w:rsidRDefault="0002777E" w:rsidP="0002777E">
      <w:pPr>
        <w:numPr>
          <w:ilvl w:val="0"/>
          <w:numId w:val="12"/>
        </w:numPr>
        <w:overflowPunct/>
        <w:spacing w:after="13"/>
        <w:textAlignment w:val="auto"/>
        <w:rPr>
          <w:rFonts w:ascii="Effra" w:hAnsi="Effra" w:cs="Effra"/>
          <w:color w:val="000000"/>
          <w:szCs w:val="22"/>
          <w:lang w:eastAsia="en-GB"/>
        </w:rPr>
      </w:pPr>
      <w:r w:rsidRPr="007830F3">
        <w:rPr>
          <w:rFonts w:ascii="Effra" w:hAnsi="Effra" w:cs="Effra"/>
          <w:color w:val="000000"/>
          <w:szCs w:val="22"/>
          <w:lang w:eastAsia="en-GB"/>
        </w:rPr>
        <w:t xml:space="preserve">Projects that improve the environment, natural character and/or sense of place of the </w:t>
      </w:r>
      <w:r w:rsidR="00DC1A87" w:rsidRPr="007830F3">
        <w:rPr>
          <w:rFonts w:ascii="Effra" w:hAnsi="Effra" w:cs="Effra"/>
          <w:color w:val="000000"/>
          <w:szCs w:val="22"/>
          <w:lang w:eastAsia="en-GB"/>
        </w:rPr>
        <w:t xml:space="preserve">National Landscape </w:t>
      </w:r>
      <w:r w:rsidRPr="007830F3">
        <w:rPr>
          <w:rFonts w:ascii="Effra" w:hAnsi="Effra" w:cs="Effra"/>
          <w:color w:val="000000"/>
          <w:szCs w:val="22"/>
          <w:lang w:eastAsia="en-GB"/>
        </w:rPr>
        <w:t xml:space="preserve">and the GWFF area </w:t>
      </w:r>
    </w:p>
    <w:p w14:paraId="1F15534C" w14:textId="46EF525F" w:rsidR="0002777E" w:rsidRPr="007830F3" w:rsidRDefault="0002777E" w:rsidP="0002777E">
      <w:pPr>
        <w:numPr>
          <w:ilvl w:val="0"/>
          <w:numId w:val="12"/>
        </w:numPr>
        <w:overflowPunct/>
        <w:spacing w:after="13"/>
        <w:textAlignment w:val="auto"/>
        <w:rPr>
          <w:rFonts w:ascii="Effra" w:hAnsi="Effra" w:cs="Effra"/>
          <w:color w:val="000000"/>
          <w:szCs w:val="22"/>
          <w:lang w:eastAsia="en-GB"/>
        </w:rPr>
      </w:pPr>
      <w:r w:rsidRPr="007830F3">
        <w:rPr>
          <w:rFonts w:ascii="Effra" w:hAnsi="Effra" w:cs="Effra"/>
          <w:color w:val="000000"/>
          <w:szCs w:val="22"/>
          <w:lang w:eastAsia="en-GB"/>
        </w:rPr>
        <w:t xml:space="preserve">Projects that improve the visual appearance of the area and thereby increase the enjoyment and experience of the </w:t>
      </w:r>
      <w:r w:rsidR="00DC1A87" w:rsidRPr="007830F3">
        <w:rPr>
          <w:rFonts w:ascii="Effra" w:hAnsi="Effra" w:cs="Effra"/>
          <w:color w:val="000000"/>
          <w:szCs w:val="22"/>
          <w:lang w:eastAsia="en-GB"/>
        </w:rPr>
        <w:t>National Landscape</w:t>
      </w:r>
      <w:r w:rsidRPr="007830F3">
        <w:rPr>
          <w:rFonts w:ascii="Effra" w:hAnsi="Effra" w:cs="Effra"/>
          <w:color w:val="000000"/>
          <w:szCs w:val="22"/>
          <w:lang w:eastAsia="en-GB"/>
        </w:rPr>
        <w:t xml:space="preserve"> and the GWFF area for residents and visitors. </w:t>
      </w:r>
    </w:p>
    <w:p w14:paraId="10295F6E" w14:textId="375CA10C" w:rsidR="0002777E" w:rsidRPr="007830F3" w:rsidRDefault="0002777E" w:rsidP="0002777E">
      <w:pPr>
        <w:numPr>
          <w:ilvl w:val="0"/>
          <w:numId w:val="12"/>
        </w:numPr>
        <w:overflowPunct/>
        <w:spacing w:after="13"/>
        <w:textAlignment w:val="auto"/>
        <w:rPr>
          <w:rFonts w:ascii="Effra" w:hAnsi="Effra" w:cs="Effra"/>
          <w:color w:val="000000"/>
          <w:szCs w:val="22"/>
          <w:lang w:eastAsia="en-GB"/>
        </w:rPr>
      </w:pPr>
      <w:r w:rsidRPr="007830F3">
        <w:rPr>
          <w:rFonts w:ascii="Effra" w:hAnsi="Effra" w:cs="Effra"/>
          <w:color w:val="000000"/>
          <w:szCs w:val="22"/>
          <w:lang w:eastAsia="en-GB"/>
        </w:rPr>
        <w:t xml:space="preserve">Projects that conserve and enhance the area’s natural beauty (the principal statutory purpose of the </w:t>
      </w:r>
      <w:r w:rsidR="00DC1A87" w:rsidRPr="007830F3">
        <w:rPr>
          <w:rFonts w:ascii="Effra" w:hAnsi="Effra" w:cs="Effra"/>
          <w:color w:val="000000"/>
          <w:szCs w:val="22"/>
          <w:lang w:eastAsia="en-GB"/>
        </w:rPr>
        <w:t>National Landscape</w:t>
      </w:r>
      <w:r w:rsidRPr="007830F3">
        <w:rPr>
          <w:rFonts w:ascii="Effra" w:hAnsi="Effra" w:cs="Effra"/>
          <w:color w:val="000000"/>
          <w:szCs w:val="22"/>
          <w:lang w:eastAsia="en-GB"/>
        </w:rPr>
        <w:t xml:space="preserve">’s designation). </w:t>
      </w:r>
    </w:p>
    <w:p w14:paraId="1E3ECA1E" w14:textId="77777777" w:rsidR="0002777E" w:rsidRPr="007830F3" w:rsidRDefault="0002777E" w:rsidP="0002777E">
      <w:pPr>
        <w:numPr>
          <w:ilvl w:val="0"/>
          <w:numId w:val="12"/>
        </w:numPr>
        <w:overflowPunct/>
        <w:spacing w:after="13"/>
        <w:textAlignment w:val="auto"/>
        <w:rPr>
          <w:rFonts w:ascii="Effra" w:hAnsi="Effra" w:cs="Effra"/>
          <w:color w:val="000000"/>
          <w:szCs w:val="22"/>
          <w:lang w:eastAsia="en-GB"/>
        </w:rPr>
      </w:pPr>
      <w:r w:rsidRPr="007830F3">
        <w:rPr>
          <w:rFonts w:ascii="Effra" w:hAnsi="Effra" w:cs="Effra"/>
          <w:color w:val="000000"/>
          <w:szCs w:val="22"/>
          <w:lang w:eastAsia="en-GB"/>
        </w:rPr>
        <w:t xml:space="preserve">Projects that improve sustainable access to the area, particularly within 5km of the substation development. </w:t>
      </w:r>
    </w:p>
    <w:p w14:paraId="4F460C43" w14:textId="36FDE77E" w:rsidR="00503A35" w:rsidRPr="00CD3FCB" w:rsidRDefault="0002777E" w:rsidP="00503A35">
      <w:pPr>
        <w:numPr>
          <w:ilvl w:val="0"/>
          <w:numId w:val="12"/>
        </w:numPr>
        <w:overflowPunct/>
        <w:textAlignment w:val="auto"/>
        <w:rPr>
          <w:rFonts w:ascii="Effra" w:hAnsi="Effra" w:cs="Effra"/>
          <w:color w:val="000000"/>
          <w:szCs w:val="22"/>
          <w:lang w:eastAsia="en-GB"/>
        </w:rPr>
      </w:pPr>
      <w:r w:rsidRPr="007830F3">
        <w:rPr>
          <w:rFonts w:ascii="Effra" w:hAnsi="Effra" w:cs="Effra"/>
          <w:color w:val="000000"/>
          <w:szCs w:val="22"/>
          <w:lang w:eastAsia="en-GB"/>
        </w:rPr>
        <w:t xml:space="preserve">Projects may also include those that improve peoples’ intellectual access to the area, for example through the production of interpretation materials. </w:t>
      </w:r>
    </w:p>
    <w:p w14:paraId="3D9B6B8C" w14:textId="77777777" w:rsidR="00CD3FCB" w:rsidRPr="007830F3" w:rsidRDefault="00CD3FCB" w:rsidP="00503A35">
      <w:pPr>
        <w:rPr>
          <w:rFonts w:ascii="Effra" w:hAnsi="Effra" w:cs="Effra"/>
          <w:szCs w:val="22"/>
        </w:rPr>
      </w:pPr>
    </w:p>
    <w:p w14:paraId="4D5137DD" w14:textId="58DFBD38" w:rsidR="00503A35" w:rsidRPr="007830F3" w:rsidRDefault="000A72F9" w:rsidP="00503A35">
      <w:pPr>
        <w:rPr>
          <w:rFonts w:ascii="Effra" w:hAnsi="Effra" w:cs="Effra"/>
          <w:b/>
          <w:szCs w:val="22"/>
        </w:rPr>
      </w:pPr>
      <w:r>
        <w:rPr>
          <w:rFonts w:ascii="Effra" w:hAnsi="Effra" w:cs="Effra"/>
          <w:b/>
          <w:szCs w:val="22"/>
        </w:rPr>
        <w:t xml:space="preserve">6 </w:t>
      </w:r>
      <w:r w:rsidR="00503A35" w:rsidRPr="007830F3">
        <w:rPr>
          <w:rFonts w:ascii="Effra" w:hAnsi="Effra" w:cs="Effra"/>
          <w:b/>
          <w:szCs w:val="22"/>
        </w:rPr>
        <w:t>Desirable Criteria</w:t>
      </w:r>
    </w:p>
    <w:p w14:paraId="7ECBFD20" w14:textId="77777777" w:rsidR="00503A35" w:rsidRPr="007830F3" w:rsidRDefault="00503A35" w:rsidP="00503A35">
      <w:pPr>
        <w:pStyle w:val="BodyTextIndent"/>
        <w:ind w:left="0" w:firstLine="0"/>
        <w:rPr>
          <w:rFonts w:ascii="Effra" w:hAnsi="Effra" w:cs="Effra"/>
          <w:szCs w:val="22"/>
        </w:rPr>
      </w:pPr>
      <w:r w:rsidRPr="007830F3">
        <w:rPr>
          <w:rFonts w:ascii="Effra" w:hAnsi="Effra" w:cs="Effra"/>
          <w:szCs w:val="22"/>
        </w:rPr>
        <w:t xml:space="preserve">A key aim of the scheme is to mitigate the impact of the </w:t>
      </w:r>
      <w:r w:rsidR="008B6709" w:rsidRPr="007830F3">
        <w:rPr>
          <w:rFonts w:ascii="Effra" w:hAnsi="Effra" w:cs="Effra"/>
          <w:szCs w:val="22"/>
        </w:rPr>
        <w:t>Galloper substation</w:t>
      </w:r>
      <w:r w:rsidRPr="007830F3">
        <w:rPr>
          <w:rFonts w:ascii="Effra" w:hAnsi="Effra" w:cs="Effra"/>
          <w:szCs w:val="22"/>
        </w:rPr>
        <w:t xml:space="preserve"> and thereby to support communities in ways that enhance understanding of </w:t>
      </w:r>
      <w:r w:rsidR="008B6709" w:rsidRPr="007830F3">
        <w:rPr>
          <w:rFonts w:ascii="Effra" w:hAnsi="Effra" w:cs="Effra"/>
          <w:szCs w:val="22"/>
        </w:rPr>
        <w:t>conservation</w:t>
      </w:r>
      <w:r w:rsidRPr="007830F3">
        <w:rPr>
          <w:rFonts w:ascii="Effra" w:hAnsi="Effra" w:cs="Effra"/>
          <w:szCs w:val="22"/>
        </w:rPr>
        <w:t xml:space="preserve"> and accessibility of the area, while promoting co-operation and social inclusion. Preference will therefore be given to projects that cover some or all of the following:</w:t>
      </w:r>
    </w:p>
    <w:p w14:paraId="72BAA5FD" w14:textId="77777777" w:rsidR="00503A35" w:rsidRPr="007830F3" w:rsidRDefault="00503A35" w:rsidP="00503A35">
      <w:pPr>
        <w:rPr>
          <w:rFonts w:ascii="Effra" w:hAnsi="Effra" w:cs="Effra"/>
          <w:szCs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083"/>
      </w:tblGrid>
      <w:tr w:rsidR="00503A35" w:rsidRPr="007830F3" w14:paraId="05A604ED" w14:textId="77777777" w:rsidTr="00432EBC">
        <w:trPr>
          <w:cantSplit/>
        </w:trPr>
        <w:tc>
          <w:tcPr>
            <w:tcW w:w="8083" w:type="dxa"/>
          </w:tcPr>
          <w:p w14:paraId="7D7ED45E" w14:textId="77777777" w:rsidR="00503A35" w:rsidRPr="007830F3" w:rsidRDefault="00503A35" w:rsidP="00503A35">
            <w:pPr>
              <w:pStyle w:val="DefaultText"/>
              <w:spacing w:before="20" w:after="20"/>
              <w:rPr>
                <w:rFonts w:ascii="Effra" w:hAnsi="Effra" w:cs="Effra"/>
                <w:b/>
                <w:sz w:val="22"/>
                <w:szCs w:val="22"/>
              </w:rPr>
            </w:pPr>
            <w:r w:rsidRPr="007830F3">
              <w:rPr>
                <w:rFonts w:ascii="Effra" w:hAnsi="Effra" w:cs="Effra"/>
                <w:sz w:val="22"/>
                <w:szCs w:val="22"/>
              </w:rPr>
              <w:t>Demonstration of innovation or best practice</w:t>
            </w:r>
          </w:p>
        </w:tc>
      </w:tr>
      <w:tr w:rsidR="00503A35" w:rsidRPr="007830F3" w14:paraId="1F3242AE" w14:textId="77777777" w:rsidTr="00432EBC">
        <w:trPr>
          <w:cantSplit/>
          <w:trHeight w:val="252"/>
        </w:trPr>
        <w:tc>
          <w:tcPr>
            <w:tcW w:w="8083" w:type="dxa"/>
          </w:tcPr>
          <w:p w14:paraId="4D17A56E" w14:textId="77777777" w:rsidR="00503A35" w:rsidRPr="007830F3" w:rsidRDefault="00503A35" w:rsidP="00503A35">
            <w:pPr>
              <w:pStyle w:val="DefaultText"/>
              <w:spacing w:before="20" w:after="20"/>
              <w:rPr>
                <w:rFonts w:ascii="Effra" w:hAnsi="Effra" w:cs="Effra"/>
                <w:b/>
                <w:sz w:val="22"/>
                <w:szCs w:val="22"/>
              </w:rPr>
            </w:pPr>
            <w:r w:rsidRPr="007830F3">
              <w:rPr>
                <w:rFonts w:ascii="Effra" w:hAnsi="Effra" w:cs="Effra"/>
                <w:sz w:val="22"/>
                <w:szCs w:val="22"/>
              </w:rPr>
              <w:t>Promotion of or help implement social inclusion</w:t>
            </w:r>
          </w:p>
        </w:tc>
      </w:tr>
      <w:tr w:rsidR="00503A35" w:rsidRPr="007830F3" w14:paraId="1565BCD9" w14:textId="77777777" w:rsidTr="00432EBC">
        <w:trPr>
          <w:cantSplit/>
        </w:trPr>
        <w:tc>
          <w:tcPr>
            <w:tcW w:w="8083" w:type="dxa"/>
          </w:tcPr>
          <w:p w14:paraId="6634DF41" w14:textId="77777777" w:rsidR="00503A35" w:rsidRPr="007830F3" w:rsidRDefault="00503A35" w:rsidP="00503A35">
            <w:pPr>
              <w:rPr>
                <w:rFonts w:ascii="Effra" w:hAnsi="Effra" w:cs="Effra"/>
                <w:szCs w:val="22"/>
              </w:rPr>
            </w:pPr>
            <w:r w:rsidRPr="007830F3">
              <w:rPr>
                <w:rFonts w:ascii="Effra" w:hAnsi="Effra" w:cs="Effra"/>
                <w:szCs w:val="22"/>
              </w:rPr>
              <w:t>Actively involve members of the community</w:t>
            </w:r>
          </w:p>
        </w:tc>
      </w:tr>
      <w:tr w:rsidR="00503A35" w:rsidRPr="007830F3" w14:paraId="5E6E51C4" w14:textId="77777777" w:rsidTr="00432EBC">
        <w:trPr>
          <w:cantSplit/>
        </w:trPr>
        <w:tc>
          <w:tcPr>
            <w:tcW w:w="8083" w:type="dxa"/>
          </w:tcPr>
          <w:p w14:paraId="7B0A8A73" w14:textId="77777777" w:rsidR="00503A35" w:rsidRPr="007830F3" w:rsidRDefault="00503A35" w:rsidP="00503A35">
            <w:pPr>
              <w:pStyle w:val="DefaultText"/>
              <w:spacing w:before="20" w:after="20"/>
              <w:rPr>
                <w:rFonts w:ascii="Effra" w:hAnsi="Effra" w:cs="Effra"/>
                <w:b/>
                <w:sz w:val="22"/>
                <w:szCs w:val="22"/>
              </w:rPr>
            </w:pPr>
            <w:r w:rsidRPr="007830F3">
              <w:rPr>
                <w:rFonts w:ascii="Effra" w:hAnsi="Effra" w:cs="Effra"/>
                <w:sz w:val="22"/>
                <w:szCs w:val="22"/>
              </w:rPr>
              <w:t xml:space="preserve">Provide benefit to the public </w:t>
            </w:r>
          </w:p>
        </w:tc>
      </w:tr>
      <w:tr w:rsidR="00503A35" w:rsidRPr="007830F3" w14:paraId="444E39C5" w14:textId="77777777" w:rsidTr="00432EBC">
        <w:trPr>
          <w:cantSplit/>
        </w:trPr>
        <w:tc>
          <w:tcPr>
            <w:tcW w:w="8083" w:type="dxa"/>
          </w:tcPr>
          <w:p w14:paraId="4943ACEF" w14:textId="77777777" w:rsidR="00503A35" w:rsidRPr="007830F3" w:rsidRDefault="00503A35" w:rsidP="00503A35">
            <w:pPr>
              <w:pStyle w:val="DefaultText"/>
              <w:spacing w:before="20" w:after="20"/>
              <w:rPr>
                <w:rFonts w:ascii="Effra" w:hAnsi="Effra" w:cs="Effra"/>
                <w:b/>
                <w:sz w:val="22"/>
                <w:szCs w:val="22"/>
              </w:rPr>
            </w:pPr>
            <w:r w:rsidRPr="007830F3">
              <w:rPr>
                <w:rFonts w:ascii="Effra" w:hAnsi="Effra" w:cs="Effra"/>
                <w:sz w:val="22"/>
                <w:szCs w:val="22"/>
              </w:rPr>
              <w:t>Involvement or encouragement of partnership working</w:t>
            </w:r>
          </w:p>
        </w:tc>
      </w:tr>
      <w:tr w:rsidR="00503A35" w:rsidRPr="007830F3" w14:paraId="2CB5E479" w14:textId="77777777" w:rsidTr="00432EBC">
        <w:trPr>
          <w:cantSplit/>
          <w:trHeight w:val="307"/>
        </w:trPr>
        <w:tc>
          <w:tcPr>
            <w:tcW w:w="8083" w:type="dxa"/>
          </w:tcPr>
          <w:p w14:paraId="080B1875" w14:textId="77777777" w:rsidR="00503A35" w:rsidRPr="007830F3" w:rsidRDefault="00503A35" w:rsidP="00503A35">
            <w:pPr>
              <w:rPr>
                <w:rFonts w:ascii="Effra" w:hAnsi="Effra" w:cs="Effra"/>
                <w:szCs w:val="22"/>
              </w:rPr>
            </w:pPr>
            <w:r w:rsidRPr="007830F3">
              <w:rPr>
                <w:rFonts w:ascii="Effra" w:hAnsi="Effra" w:cs="Effra"/>
                <w:szCs w:val="22"/>
              </w:rPr>
              <w:t xml:space="preserve">Complementary to key local and national strategies </w:t>
            </w:r>
          </w:p>
        </w:tc>
      </w:tr>
      <w:tr w:rsidR="00503A35" w:rsidRPr="007830F3" w14:paraId="0A26CC96" w14:textId="77777777" w:rsidTr="00432EBC">
        <w:trPr>
          <w:cantSplit/>
          <w:trHeight w:val="307"/>
        </w:trPr>
        <w:tc>
          <w:tcPr>
            <w:tcW w:w="8083" w:type="dxa"/>
          </w:tcPr>
          <w:p w14:paraId="590AB0A0" w14:textId="77777777" w:rsidR="00503A35" w:rsidRPr="007830F3" w:rsidRDefault="00503A35" w:rsidP="00503A35">
            <w:pPr>
              <w:pStyle w:val="DefaultText"/>
              <w:spacing w:before="20" w:after="20"/>
              <w:rPr>
                <w:rFonts w:ascii="Effra" w:hAnsi="Effra" w:cs="Effra"/>
                <w:sz w:val="22"/>
                <w:szCs w:val="22"/>
              </w:rPr>
            </w:pPr>
            <w:r w:rsidRPr="007830F3">
              <w:rPr>
                <w:rFonts w:ascii="Effra" w:hAnsi="Effra" w:cs="Effra"/>
                <w:sz w:val="22"/>
                <w:szCs w:val="22"/>
              </w:rPr>
              <w:t>Involvement of young people</w:t>
            </w:r>
          </w:p>
        </w:tc>
      </w:tr>
      <w:tr w:rsidR="00503A35" w:rsidRPr="007830F3" w14:paraId="7EDC563B" w14:textId="77777777" w:rsidTr="00432EBC">
        <w:trPr>
          <w:cantSplit/>
        </w:trPr>
        <w:tc>
          <w:tcPr>
            <w:tcW w:w="8083" w:type="dxa"/>
          </w:tcPr>
          <w:p w14:paraId="0D833D89" w14:textId="77777777" w:rsidR="00503A35" w:rsidRPr="007830F3" w:rsidRDefault="00503A35" w:rsidP="00503A35">
            <w:pPr>
              <w:pStyle w:val="DefaultText"/>
              <w:spacing w:before="20" w:after="20"/>
              <w:rPr>
                <w:rFonts w:ascii="Effra" w:hAnsi="Effra" w:cs="Effra"/>
                <w:sz w:val="22"/>
                <w:szCs w:val="22"/>
              </w:rPr>
            </w:pPr>
            <w:r w:rsidRPr="007830F3">
              <w:rPr>
                <w:rFonts w:ascii="Effra" w:hAnsi="Effra" w:cs="Effra"/>
                <w:sz w:val="22"/>
                <w:szCs w:val="22"/>
              </w:rPr>
              <w:t xml:space="preserve">Has little or no access to alternative funding sources </w:t>
            </w:r>
          </w:p>
        </w:tc>
      </w:tr>
      <w:tr w:rsidR="00503A35" w:rsidRPr="007830F3" w14:paraId="1F736BDD" w14:textId="77777777" w:rsidTr="00432EBC">
        <w:trPr>
          <w:cantSplit/>
        </w:trPr>
        <w:tc>
          <w:tcPr>
            <w:tcW w:w="8083" w:type="dxa"/>
          </w:tcPr>
          <w:p w14:paraId="65E50EBE" w14:textId="77777777" w:rsidR="00503A35" w:rsidRPr="007830F3" w:rsidRDefault="0002777E" w:rsidP="0002777E">
            <w:pPr>
              <w:rPr>
                <w:rFonts w:ascii="Effra" w:hAnsi="Effra" w:cs="Effra"/>
                <w:szCs w:val="22"/>
              </w:rPr>
            </w:pPr>
            <w:r w:rsidRPr="007830F3">
              <w:rPr>
                <w:rFonts w:ascii="Effra" w:hAnsi="Effra" w:cs="Effra"/>
                <w:szCs w:val="22"/>
              </w:rPr>
              <w:t>Lever in contributions from other sources</w:t>
            </w:r>
          </w:p>
        </w:tc>
      </w:tr>
      <w:tr w:rsidR="00457B30" w:rsidRPr="007830F3" w14:paraId="0FBF7BD3" w14:textId="77777777" w:rsidTr="00432EBC">
        <w:trPr>
          <w:cantSplit/>
        </w:trPr>
        <w:tc>
          <w:tcPr>
            <w:tcW w:w="8083" w:type="dxa"/>
          </w:tcPr>
          <w:p w14:paraId="35A82C7D" w14:textId="5C61B11C" w:rsidR="00457B30" w:rsidRPr="007830F3" w:rsidRDefault="00457B30" w:rsidP="0002777E">
            <w:pPr>
              <w:rPr>
                <w:rFonts w:ascii="Effra" w:hAnsi="Effra" w:cs="Effra"/>
                <w:szCs w:val="22"/>
              </w:rPr>
            </w:pPr>
            <w:r w:rsidRPr="00457B30">
              <w:rPr>
                <w:rFonts w:ascii="Effra" w:hAnsi="Effra" w:cs="Effra"/>
                <w:szCs w:val="22"/>
              </w:rPr>
              <w:t>Provide potential PR for project and the National Landscape</w:t>
            </w:r>
          </w:p>
        </w:tc>
      </w:tr>
    </w:tbl>
    <w:p w14:paraId="29FDB2C9" w14:textId="77777777" w:rsidR="00503A35" w:rsidRPr="007830F3" w:rsidRDefault="00503A35" w:rsidP="00503A35">
      <w:pPr>
        <w:rPr>
          <w:rFonts w:ascii="Effra" w:hAnsi="Effra" w:cs="Effra"/>
          <w:szCs w:val="22"/>
        </w:rPr>
      </w:pPr>
    </w:p>
    <w:p w14:paraId="04C09706" w14:textId="77777777" w:rsidR="00503A35" w:rsidRPr="007830F3" w:rsidRDefault="00503A35" w:rsidP="00503A35">
      <w:pPr>
        <w:rPr>
          <w:rFonts w:ascii="Effra" w:hAnsi="Effra" w:cs="Effra"/>
          <w:szCs w:val="22"/>
        </w:rPr>
      </w:pPr>
      <w:r w:rsidRPr="007830F3">
        <w:rPr>
          <w:rFonts w:ascii="Effra" w:hAnsi="Effra" w:cs="Effra"/>
          <w:szCs w:val="22"/>
        </w:rPr>
        <w:t>This is not a comprehensive list and other activities could qualify for a grant.</w:t>
      </w:r>
    </w:p>
    <w:p w14:paraId="6B6E7806" w14:textId="77777777" w:rsidR="00503A35" w:rsidRDefault="00503A35" w:rsidP="00503A35">
      <w:pPr>
        <w:rPr>
          <w:rFonts w:ascii="Effra" w:hAnsi="Effra" w:cs="Effra"/>
          <w:szCs w:val="22"/>
        </w:rPr>
      </w:pPr>
    </w:p>
    <w:p w14:paraId="7244D44D" w14:textId="77777777" w:rsidR="004B1245" w:rsidRDefault="004B1245" w:rsidP="00503A35">
      <w:pPr>
        <w:rPr>
          <w:rFonts w:ascii="Effra" w:hAnsi="Effra" w:cs="Effra"/>
          <w:szCs w:val="22"/>
        </w:rPr>
      </w:pPr>
    </w:p>
    <w:p w14:paraId="47C0F771" w14:textId="77777777" w:rsidR="004B1245" w:rsidRDefault="004B1245" w:rsidP="00503A35">
      <w:pPr>
        <w:rPr>
          <w:rFonts w:ascii="Effra" w:hAnsi="Effra" w:cs="Effra"/>
          <w:szCs w:val="22"/>
        </w:rPr>
      </w:pPr>
    </w:p>
    <w:p w14:paraId="562BBC0C" w14:textId="77777777" w:rsidR="004B1245" w:rsidRPr="007830F3" w:rsidRDefault="004B1245" w:rsidP="00503A35">
      <w:pPr>
        <w:rPr>
          <w:rFonts w:ascii="Effra" w:hAnsi="Effra" w:cs="Effra"/>
          <w:szCs w:val="22"/>
        </w:rPr>
      </w:pPr>
    </w:p>
    <w:p w14:paraId="07FF7CE3" w14:textId="0A420AC8" w:rsidR="00503A35" w:rsidRPr="007830F3" w:rsidRDefault="00D42E11" w:rsidP="00503A35">
      <w:pPr>
        <w:pStyle w:val="BodyTextIndent"/>
        <w:ind w:left="0" w:firstLine="0"/>
        <w:rPr>
          <w:rFonts w:ascii="Effra" w:hAnsi="Effra" w:cs="Effra"/>
          <w:b/>
          <w:szCs w:val="22"/>
        </w:rPr>
      </w:pPr>
      <w:r>
        <w:rPr>
          <w:rFonts w:ascii="Effra" w:hAnsi="Effra" w:cs="Effra"/>
          <w:b/>
          <w:szCs w:val="22"/>
        </w:rPr>
        <w:lastRenderedPageBreak/>
        <w:t xml:space="preserve">7 Who can Apply? </w:t>
      </w:r>
    </w:p>
    <w:p w14:paraId="555DBBE0" w14:textId="61C119E0" w:rsidR="00503A35" w:rsidRPr="007830F3" w:rsidRDefault="00503A35" w:rsidP="008B6709">
      <w:pPr>
        <w:pStyle w:val="BodyTextIndent"/>
        <w:numPr>
          <w:ilvl w:val="0"/>
          <w:numId w:val="11"/>
        </w:numPr>
        <w:rPr>
          <w:rFonts w:ascii="Effra" w:hAnsi="Effra" w:cs="Effra"/>
          <w:szCs w:val="22"/>
        </w:rPr>
      </w:pPr>
      <w:r w:rsidRPr="007830F3">
        <w:rPr>
          <w:rFonts w:ascii="Effra" w:hAnsi="Effra" w:cs="Effra"/>
          <w:szCs w:val="22"/>
        </w:rPr>
        <w:t xml:space="preserve">The Fund is open to organisations or groups from the public, private, voluntary and community sectors from within or outside the </w:t>
      </w:r>
      <w:r w:rsidR="00DC1A87" w:rsidRPr="007830F3">
        <w:rPr>
          <w:rFonts w:ascii="Effra" w:hAnsi="Effra" w:cs="Effra"/>
          <w:szCs w:val="22"/>
        </w:rPr>
        <w:t>National Landscape</w:t>
      </w:r>
      <w:r w:rsidRPr="007830F3">
        <w:rPr>
          <w:rFonts w:ascii="Effra" w:hAnsi="Effra" w:cs="Effra"/>
          <w:szCs w:val="22"/>
        </w:rPr>
        <w:t>, where projects benefit the Fund area</w:t>
      </w:r>
    </w:p>
    <w:p w14:paraId="07FD6981" w14:textId="77777777" w:rsidR="0002777E" w:rsidRPr="007830F3" w:rsidRDefault="0002777E" w:rsidP="0002777E">
      <w:pPr>
        <w:pStyle w:val="BodyTextIndent"/>
        <w:numPr>
          <w:ilvl w:val="0"/>
          <w:numId w:val="11"/>
        </w:numPr>
        <w:rPr>
          <w:rFonts w:ascii="Effra" w:hAnsi="Effra" w:cs="Effra"/>
          <w:szCs w:val="22"/>
        </w:rPr>
      </w:pPr>
      <w:r w:rsidRPr="007830F3">
        <w:rPr>
          <w:rFonts w:ascii="Effra" w:hAnsi="Effra" w:cs="Effra"/>
          <w:szCs w:val="22"/>
        </w:rPr>
        <w:t>Whilst applications from individuals are not precluded, there needs to be demonstrable wider public benefit and support for the project.  It is expected that in most cases applications will be submitted on behalf of organisations or groups of people</w:t>
      </w:r>
    </w:p>
    <w:p w14:paraId="1FC52746" w14:textId="12DF13ED" w:rsidR="0002777E" w:rsidRDefault="0002777E" w:rsidP="0002777E">
      <w:pPr>
        <w:pStyle w:val="BodyTextIndent"/>
        <w:numPr>
          <w:ilvl w:val="0"/>
          <w:numId w:val="11"/>
        </w:numPr>
        <w:rPr>
          <w:rFonts w:ascii="Effra" w:hAnsi="Effra" w:cs="Effra"/>
          <w:szCs w:val="22"/>
        </w:rPr>
      </w:pPr>
      <w:r w:rsidRPr="007830F3">
        <w:rPr>
          <w:rFonts w:ascii="Effra" w:hAnsi="Effra" w:cs="Effra"/>
          <w:szCs w:val="22"/>
        </w:rPr>
        <w:t xml:space="preserve">Applicants need not necessarily come from, or be based in, the </w:t>
      </w:r>
      <w:r w:rsidR="00DC1A87" w:rsidRPr="007830F3">
        <w:rPr>
          <w:rFonts w:ascii="Effra" w:hAnsi="Effra" w:cs="Effra"/>
          <w:szCs w:val="22"/>
        </w:rPr>
        <w:t>National Landscape</w:t>
      </w:r>
      <w:r w:rsidRPr="007830F3">
        <w:rPr>
          <w:rFonts w:ascii="Effra" w:hAnsi="Effra" w:cs="Effra"/>
          <w:szCs w:val="22"/>
        </w:rPr>
        <w:t xml:space="preserve">. However, projects must further the </w:t>
      </w:r>
      <w:r w:rsidR="00F21AF9" w:rsidRPr="007830F3">
        <w:rPr>
          <w:rFonts w:ascii="Effra" w:hAnsi="Effra" w:cs="Effra"/>
          <w:szCs w:val="22"/>
        </w:rPr>
        <w:t xml:space="preserve">community, </w:t>
      </w:r>
      <w:r w:rsidRPr="007830F3">
        <w:rPr>
          <w:rFonts w:ascii="Effra" w:hAnsi="Effra" w:cs="Effra"/>
          <w:szCs w:val="22"/>
        </w:rPr>
        <w:t>conservation and access</w:t>
      </w:r>
      <w:r w:rsidR="00F21AF9" w:rsidRPr="007830F3">
        <w:rPr>
          <w:rFonts w:ascii="Effra" w:hAnsi="Effra" w:cs="Effra"/>
          <w:szCs w:val="22"/>
        </w:rPr>
        <w:t xml:space="preserve"> objectives </w:t>
      </w:r>
      <w:r w:rsidRPr="007830F3">
        <w:rPr>
          <w:rFonts w:ascii="Effra" w:hAnsi="Effra" w:cs="Effra"/>
          <w:szCs w:val="22"/>
        </w:rPr>
        <w:t xml:space="preserve">of the </w:t>
      </w:r>
      <w:r w:rsidR="00DC1A87" w:rsidRPr="007830F3">
        <w:rPr>
          <w:rFonts w:ascii="Effra" w:hAnsi="Effra" w:cs="Effra"/>
          <w:szCs w:val="22"/>
        </w:rPr>
        <w:t>National Landscape</w:t>
      </w:r>
      <w:r w:rsidRPr="007830F3">
        <w:rPr>
          <w:rFonts w:ascii="Effra" w:hAnsi="Effra" w:cs="Effra"/>
          <w:szCs w:val="22"/>
        </w:rPr>
        <w:t xml:space="preserve"> and we would expect to see evidence of support for the project from the local area.</w:t>
      </w:r>
    </w:p>
    <w:p w14:paraId="1A71983F" w14:textId="6ABEDD8A" w:rsidR="008423E8" w:rsidRPr="008423E8" w:rsidRDefault="008423E8" w:rsidP="008423E8">
      <w:pPr>
        <w:pStyle w:val="ListParagraph"/>
        <w:numPr>
          <w:ilvl w:val="0"/>
          <w:numId w:val="11"/>
        </w:numPr>
        <w:rPr>
          <w:rFonts w:ascii="Effra" w:hAnsi="Effra" w:cs="Effra"/>
          <w:sz w:val="22"/>
          <w:szCs w:val="22"/>
        </w:rPr>
      </w:pPr>
      <w:r w:rsidRPr="004A2D0C">
        <w:rPr>
          <w:rFonts w:ascii="Effra" w:hAnsi="Effra" w:cs="Effra"/>
          <w:sz w:val="22"/>
          <w:szCs w:val="22"/>
        </w:rPr>
        <w:t>Applicants need to have a bank account for full grant payment to be invoiced from and paid into. If this is not possible, the applicant may request (on the Application Form) to nominate a partner organisation to provide a bank account for project purposes.</w:t>
      </w:r>
    </w:p>
    <w:p w14:paraId="7CBFE009" w14:textId="77777777" w:rsidR="00F21AF9" w:rsidRPr="007830F3" w:rsidRDefault="00F21AF9" w:rsidP="00503A35">
      <w:pPr>
        <w:rPr>
          <w:rFonts w:ascii="Effra" w:hAnsi="Effra" w:cs="Effra"/>
          <w:b/>
          <w:szCs w:val="22"/>
        </w:rPr>
      </w:pPr>
    </w:p>
    <w:p w14:paraId="6802B5E0" w14:textId="5E9D866F" w:rsidR="00503A35" w:rsidRPr="007830F3" w:rsidRDefault="00CE5FAE" w:rsidP="00503A35">
      <w:pPr>
        <w:rPr>
          <w:rFonts w:ascii="Effra" w:hAnsi="Effra" w:cs="Effra"/>
          <w:b/>
          <w:szCs w:val="22"/>
        </w:rPr>
      </w:pPr>
      <w:r>
        <w:rPr>
          <w:rFonts w:ascii="Effra" w:hAnsi="Effra" w:cs="Effra"/>
          <w:b/>
          <w:szCs w:val="22"/>
        </w:rPr>
        <w:t xml:space="preserve">8 </w:t>
      </w:r>
      <w:r w:rsidR="00503A35" w:rsidRPr="007830F3">
        <w:rPr>
          <w:rFonts w:ascii="Effra" w:hAnsi="Effra" w:cs="Effra"/>
          <w:b/>
          <w:szCs w:val="22"/>
        </w:rPr>
        <w:t>Grant Conditions</w:t>
      </w:r>
      <w:r w:rsidR="00D518B5">
        <w:rPr>
          <w:rFonts w:ascii="Effra" w:hAnsi="Effra" w:cs="Effra"/>
          <w:b/>
          <w:szCs w:val="22"/>
        </w:rPr>
        <w:t xml:space="preserve"> &amp; Budget</w:t>
      </w:r>
    </w:p>
    <w:p w14:paraId="13FC8700" w14:textId="56823878" w:rsidR="00503A35" w:rsidRDefault="00503A35" w:rsidP="00503A35">
      <w:pPr>
        <w:rPr>
          <w:rFonts w:ascii="Effra" w:hAnsi="Effra" w:cs="Effra"/>
          <w:szCs w:val="22"/>
        </w:rPr>
      </w:pPr>
      <w:r w:rsidRPr="007830F3">
        <w:rPr>
          <w:rFonts w:ascii="Effra" w:hAnsi="Effra" w:cs="Effra"/>
          <w:szCs w:val="22"/>
        </w:rPr>
        <w:t xml:space="preserve">Applications will be assessed by the </w:t>
      </w:r>
      <w:r w:rsidR="008B6709" w:rsidRPr="007830F3">
        <w:rPr>
          <w:rFonts w:ascii="Effra" w:hAnsi="Effra" w:cs="Effra"/>
          <w:szCs w:val="22"/>
        </w:rPr>
        <w:t>G</w:t>
      </w:r>
      <w:r w:rsidR="0093356E" w:rsidRPr="007830F3">
        <w:rPr>
          <w:rFonts w:ascii="Effra" w:hAnsi="Effra" w:cs="Effra"/>
          <w:szCs w:val="22"/>
        </w:rPr>
        <w:t>W</w:t>
      </w:r>
      <w:r w:rsidR="008B6709" w:rsidRPr="007830F3">
        <w:rPr>
          <w:rFonts w:ascii="Effra" w:hAnsi="Effra" w:cs="Effra"/>
          <w:szCs w:val="22"/>
        </w:rPr>
        <w:t>FF Panel</w:t>
      </w:r>
      <w:r w:rsidRPr="007830F3">
        <w:rPr>
          <w:rFonts w:ascii="Effra" w:hAnsi="Effra" w:cs="Effra"/>
          <w:szCs w:val="22"/>
        </w:rPr>
        <w:t xml:space="preserve">. They will look at the above </w:t>
      </w:r>
      <w:r w:rsidR="008B6709" w:rsidRPr="007830F3">
        <w:rPr>
          <w:rFonts w:ascii="Effra" w:hAnsi="Effra" w:cs="Effra"/>
          <w:szCs w:val="22"/>
        </w:rPr>
        <w:t>GWFF</w:t>
      </w:r>
      <w:r w:rsidRPr="007830F3">
        <w:rPr>
          <w:rFonts w:ascii="Effra" w:hAnsi="Effra" w:cs="Effra"/>
          <w:szCs w:val="22"/>
        </w:rPr>
        <w:t xml:space="preserve"> objectives and criteria to judge how well the proposed project meets those aspirations.  The </w:t>
      </w:r>
      <w:r w:rsidR="008B6709" w:rsidRPr="007830F3">
        <w:rPr>
          <w:rFonts w:ascii="Effra" w:hAnsi="Effra" w:cs="Effra"/>
          <w:szCs w:val="22"/>
        </w:rPr>
        <w:t>Panel</w:t>
      </w:r>
      <w:r w:rsidRPr="007830F3">
        <w:rPr>
          <w:rFonts w:ascii="Effra" w:hAnsi="Effra" w:cs="Effra"/>
          <w:szCs w:val="22"/>
        </w:rPr>
        <w:t xml:space="preserve"> will favour projects that really grasp the concept of </w:t>
      </w:r>
      <w:r w:rsidR="008B6709" w:rsidRPr="007830F3">
        <w:rPr>
          <w:rFonts w:ascii="Effra" w:hAnsi="Effra" w:cs="Effra"/>
          <w:szCs w:val="22"/>
        </w:rPr>
        <w:t>conservation</w:t>
      </w:r>
      <w:r w:rsidRPr="007830F3">
        <w:rPr>
          <w:rFonts w:ascii="Effra" w:hAnsi="Effra" w:cs="Effra"/>
          <w:szCs w:val="22"/>
        </w:rPr>
        <w:t xml:space="preserve"> and accessibility, and have demonstrated how they are trying to meet the criteria and priorities of the </w:t>
      </w:r>
      <w:r w:rsidR="00DC1A87" w:rsidRPr="007830F3">
        <w:rPr>
          <w:rFonts w:ascii="Effra" w:hAnsi="Effra" w:cs="Effra"/>
          <w:szCs w:val="22"/>
        </w:rPr>
        <w:t>National Landscape</w:t>
      </w:r>
      <w:r w:rsidRPr="007830F3">
        <w:rPr>
          <w:rFonts w:ascii="Effra" w:hAnsi="Effra" w:cs="Effra"/>
          <w:szCs w:val="22"/>
        </w:rPr>
        <w:t xml:space="preserve">.  The </w:t>
      </w:r>
      <w:r w:rsidR="008B6709" w:rsidRPr="007830F3">
        <w:rPr>
          <w:rFonts w:ascii="Effra" w:hAnsi="Effra" w:cs="Effra"/>
          <w:szCs w:val="22"/>
        </w:rPr>
        <w:t>Panel</w:t>
      </w:r>
      <w:r w:rsidRPr="007830F3">
        <w:rPr>
          <w:rFonts w:ascii="Effra" w:hAnsi="Effra" w:cs="Effra"/>
          <w:szCs w:val="22"/>
        </w:rPr>
        <w:t xml:space="preserve"> may advise that an offer is made for less than the full amount requested. They may also give guidance to the </w:t>
      </w:r>
      <w:r w:rsidR="00DC1A87" w:rsidRPr="007830F3">
        <w:rPr>
          <w:rFonts w:ascii="Effra" w:hAnsi="Effra" w:cs="Effra"/>
          <w:szCs w:val="22"/>
        </w:rPr>
        <w:t xml:space="preserve">National Landscape </w:t>
      </w:r>
      <w:r w:rsidRPr="007830F3">
        <w:rPr>
          <w:rFonts w:ascii="Effra" w:hAnsi="Effra" w:cs="Effra"/>
          <w:szCs w:val="22"/>
        </w:rPr>
        <w:t>Advisor to discuss certain aspects of the project with the applicant to clarify details before they give their final advice.</w:t>
      </w:r>
    </w:p>
    <w:p w14:paraId="0A1BA910" w14:textId="77777777" w:rsidR="003D5276" w:rsidRPr="007830F3" w:rsidRDefault="003D5276" w:rsidP="00503A35">
      <w:pPr>
        <w:rPr>
          <w:rFonts w:ascii="Effra" w:hAnsi="Effra" w:cs="Effra"/>
          <w:szCs w:val="22"/>
        </w:rPr>
      </w:pPr>
    </w:p>
    <w:p w14:paraId="554C7CE0" w14:textId="77777777" w:rsidR="006A130B" w:rsidRDefault="006A130B" w:rsidP="00ED63B7">
      <w:pPr>
        <w:rPr>
          <w:rFonts w:ascii="Effra" w:hAnsi="Effra" w:cs="Effra"/>
          <w:szCs w:val="22"/>
        </w:rPr>
      </w:pPr>
      <w:r>
        <w:rPr>
          <w:rFonts w:ascii="Effra" w:hAnsi="Effra" w:cs="Effra"/>
          <w:szCs w:val="22"/>
        </w:rPr>
        <w:t>Including</w:t>
      </w:r>
      <w:r w:rsidRPr="00666917">
        <w:rPr>
          <w:rFonts w:ascii="Effra" w:hAnsi="Effra" w:cs="Effra"/>
          <w:szCs w:val="22"/>
        </w:rPr>
        <w:t xml:space="preserve"> overheads</w:t>
      </w:r>
      <w:r>
        <w:rPr>
          <w:rFonts w:ascii="Effra" w:hAnsi="Effra" w:cs="Effra"/>
          <w:szCs w:val="22"/>
        </w:rPr>
        <w:t xml:space="preserve"> in your budget</w:t>
      </w:r>
      <w:r w:rsidRPr="00666917">
        <w:rPr>
          <w:rFonts w:ascii="Effra" w:hAnsi="Effra" w:cs="Effra"/>
          <w:szCs w:val="22"/>
        </w:rPr>
        <w:t>: Up to 20% of the project value may be grant support of overhead costs e.g. staff and office costs . Panels usually expect to fund project activity. Panels recognise that projects need resources to deliver them. Panels anticipate seeing overhead costs, such as staff and office costs as part of match funding, so showing up in the income and expenditure elements of the budget. In most cases the Panel will consider supporting staff and office costs at 20% of expenditure levels. (i.e. up to 20% of the overall value of the project). In some circumstances, for example where staff are brought in to deliver a particular project the intervention rate may rise to 100% of overhead costs.</w:t>
      </w:r>
    </w:p>
    <w:p w14:paraId="1B23ECD5" w14:textId="77777777" w:rsidR="00ED63B7" w:rsidRPr="00D740B4" w:rsidRDefault="00ED63B7" w:rsidP="00ED63B7">
      <w:pPr>
        <w:rPr>
          <w:rFonts w:ascii="Effra" w:hAnsi="Effra" w:cs="Effra"/>
          <w:szCs w:val="22"/>
        </w:rPr>
      </w:pPr>
    </w:p>
    <w:p w14:paraId="725F8AB1" w14:textId="77777777" w:rsidR="006A130B" w:rsidRDefault="006A130B" w:rsidP="00ED63B7">
      <w:pPr>
        <w:rPr>
          <w:rFonts w:ascii="Effra" w:hAnsi="Effra" w:cs="Effra"/>
          <w:szCs w:val="22"/>
        </w:rPr>
      </w:pPr>
      <w:r w:rsidRPr="00ED63B7">
        <w:rPr>
          <w:rFonts w:ascii="Effra" w:hAnsi="Effra" w:cs="Effra"/>
          <w:szCs w:val="22"/>
        </w:rPr>
        <w:t xml:space="preserve">Grants are offered for up to 100% of the total project costs/value, however it is beneficial for the Panel to be aware of the added value of projects for communities when considering the application and we advise that you include match funding* in your budget.  </w:t>
      </w:r>
    </w:p>
    <w:p w14:paraId="069CE351" w14:textId="77777777" w:rsidR="00ED63B7" w:rsidRPr="00ED63B7" w:rsidRDefault="00ED63B7" w:rsidP="00ED63B7">
      <w:pPr>
        <w:rPr>
          <w:rFonts w:ascii="Effra" w:hAnsi="Effra" w:cs="Effra"/>
          <w:szCs w:val="22"/>
        </w:rPr>
      </w:pPr>
    </w:p>
    <w:p w14:paraId="5658A907" w14:textId="77777777" w:rsidR="006A130B" w:rsidRDefault="006A130B" w:rsidP="00ED63B7">
      <w:pPr>
        <w:rPr>
          <w:rFonts w:ascii="Effra" w:hAnsi="Effra" w:cs="Effra"/>
          <w:szCs w:val="22"/>
        </w:rPr>
      </w:pPr>
      <w:r w:rsidRPr="00ED63B7">
        <w:rPr>
          <w:rFonts w:ascii="Effra" w:hAnsi="Effra" w:cs="Effra"/>
          <w:szCs w:val="22"/>
        </w:rPr>
        <w:t>*Match Funding - A contribution from the applicant towards the project budget. This is known as ‘match funding’ and may include the estimated value of volunteer/staff time, in-kind contributions or other funding secured to enable the project to be completed.</w:t>
      </w:r>
    </w:p>
    <w:p w14:paraId="02010826" w14:textId="77777777" w:rsidR="00ED63B7" w:rsidRPr="00ED63B7" w:rsidRDefault="00ED63B7" w:rsidP="00ED63B7">
      <w:pPr>
        <w:rPr>
          <w:rFonts w:ascii="Effra" w:hAnsi="Effra" w:cs="Effra"/>
          <w:szCs w:val="22"/>
        </w:rPr>
      </w:pPr>
    </w:p>
    <w:p w14:paraId="22594DC8" w14:textId="77777777" w:rsidR="006A130B" w:rsidRDefault="006A130B" w:rsidP="00ED63B7">
      <w:pPr>
        <w:rPr>
          <w:rFonts w:ascii="Effra" w:hAnsi="Effra" w:cs="Effra"/>
          <w:szCs w:val="22"/>
        </w:rPr>
      </w:pPr>
      <w:r w:rsidRPr="00ED63B7">
        <w:rPr>
          <w:rFonts w:ascii="Effra" w:hAnsi="Effra" w:cs="Effra"/>
          <w:szCs w:val="22"/>
        </w:rPr>
        <w:t xml:space="preserve">Voluntary and community organisations may be able to use ‘in kind’ help (e.g. volunteer time or the loan of equipment, premises or land) to form at least part of a contribution towards the overall value of the project. The Applicant should calculate ‘in kind’ contributions and include in the project budget for the Panel to be fully informed in the decision making process. </w:t>
      </w:r>
    </w:p>
    <w:p w14:paraId="4196EC61" w14:textId="77777777" w:rsidR="006F1884" w:rsidRPr="00ED63B7" w:rsidRDefault="006F1884" w:rsidP="00ED63B7">
      <w:pPr>
        <w:rPr>
          <w:rFonts w:ascii="Effra" w:hAnsi="Effra" w:cs="Effra"/>
          <w:szCs w:val="22"/>
        </w:rPr>
      </w:pPr>
    </w:p>
    <w:p w14:paraId="5709BC22" w14:textId="77777777" w:rsidR="006A130B" w:rsidRPr="008A2699" w:rsidRDefault="006A130B" w:rsidP="006A130B">
      <w:pPr>
        <w:shd w:val="clear" w:color="auto" w:fill="FFFFFF"/>
        <w:spacing w:after="150"/>
        <w:rPr>
          <w:rFonts w:ascii="Effra" w:hAnsi="Effra" w:cs="Effra"/>
          <w:color w:val="000000"/>
          <w:sz w:val="27"/>
          <w:szCs w:val="27"/>
          <w:lang w:eastAsia="en-GB"/>
        </w:rPr>
      </w:pPr>
      <w:r w:rsidRPr="008A2699">
        <w:rPr>
          <w:rFonts w:ascii="Effra" w:hAnsi="Effra" w:cs="Effra"/>
          <w:noProof/>
          <w:color w:val="000000"/>
          <w:sz w:val="27"/>
          <w:szCs w:val="27"/>
          <w:lang w:eastAsia="en-GB"/>
        </w:rPr>
        <w:drawing>
          <wp:inline distT="0" distB="0" distL="0" distR="0" wp14:anchorId="6C6F3C2C" wp14:editId="5752DBD3">
            <wp:extent cx="6110143" cy="1520738"/>
            <wp:effectExtent l="0" t="0" r="5080" b="3810"/>
            <wp:docPr id="217133625"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33625" name="Picture 2" descr="A close-up of a documen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0143" cy="1520738"/>
                    </a:xfrm>
                    <a:prstGeom prst="rect">
                      <a:avLst/>
                    </a:prstGeom>
                    <a:noFill/>
                    <a:ln>
                      <a:noFill/>
                    </a:ln>
                  </pic:spPr>
                </pic:pic>
              </a:graphicData>
            </a:graphic>
          </wp:inline>
        </w:drawing>
      </w:r>
    </w:p>
    <w:p w14:paraId="01FD7022" w14:textId="77777777" w:rsidR="006F1884" w:rsidRDefault="006F1884" w:rsidP="006A130B">
      <w:pPr>
        <w:shd w:val="clear" w:color="auto" w:fill="FFFFFF"/>
        <w:rPr>
          <w:rFonts w:ascii="Effra" w:hAnsi="Effra" w:cs="Effra"/>
          <w:color w:val="000000"/>
          <w:szCs w:val="22"/>
          <w:lang w:eastAsia="en-GB"/>
        </w:rPr>
      </w:pPr>
    </w:p>
    <w:p w14:paraId="2B835352" w14:textId="55F70EBE" w:rsidR="006A130B" w:rsidRPr="00834D1A" w:rsidRDefault="006A130B" w:rsidP="00834D1A">
      <w:pPr>
        <w:rPr>
          <w:rFonts w:ascii="Effra" w:hAnsi="Effra" w:cs="Effra"/>
          <w:szCs w:val="22"/>
        </w:rPr>
      </w:pPr>
      <w:r w:rsidRPr="00834D1A">
        <w:rPr>
          <w:rFonts w:ascii="Effra" w:hAnsi="Effra" w:cs="Effra"/>
          <w:szCs w:val="22"/>
        </w:rPr>
        <w:t>VAT</w:t>
      </w:r>
    </w:p>
    <w:p w14:paraId="68204B00" w14:textId="750C7D98" w:rsidR="006A130B" w:rsidRPr="00834D1A" w:rsidRDefault="006A130B" w:rsidP="00834D1A">
      <w:pPr>
        <w:rPr>
          <w:rFonts w:ascii="Effra" w:hAnsi="Effra" w:cs="Effra"/>
          <w:szCs w:val="22"/>
        </w:rPr>
      </w:pPr>
      <w:r w:rsidRPr="00834D1A">
        <w:rPr>
          <w:rFonts w:ascii="Effra" w:hAnsi="Effra" w:cs="Effra"/>
          <w:szCs w:val="22"/>
        </w:rPr>
        <w:t xml:space="preserve">If the application is from non VAT registered organisation/body/individual the GWFF can fund up to 100% of the gross cost of the project. (i.e. VAT cost can be met by the fund). If the application is from a VAT registered organisation the </w:t>
      </w:r>
      <w:r w:rsidR="006F1884" w:rsidRPr="00834D1A">
        <w:rPr>
          <w:rFonts w:ascii="Effra" w:hAnsi="Effra" w:cs="Effra"/>
          <w:szCs w:val="22"/>
        </w:rPr>
        <w:t>GWF</w:t>
      </w:r>
      <w:r w:rsidRPr="00834D1A">
        <w:rPr>
          <w:rFonts w:ascii="Effra" w:hAnsi="Effra" w:cs="Effra"/>
          <w:szCs w:val="22"/>
        </w:rPr>
        <w:t>F cannot meet any VAT costs (i.e. use figures excluding VAT).</w:t>
      </w:r>
    </w:p>
    <w:p w14:paraId="39EA3384" w14:textId="77777777" w:rsidR="006A130B" w:rsidRPr="00834D1A" w:rsidRDefault="006A130B" w:rsidP="00834D1A">
      <w:pPr>
        <w:rPr>
          <w:rFonts w:ascii="Effra" w:hAnsi="Effra" w:cs="Effra"/>
          <w:szCs w:val="22"/>
        </w:rPr>
      </w:pPr>
    </w:p>
    <w:p w14:paraId="68C713BC" w14:textId="77777777" w:rsidR="006A130B" w:rsidRPr="00834D1A" w:rsidRDefault="006A130B" w:rsidP="00834D1A">
      <w:pPr>
        <w:rPr>
          <w:rFonts w:ascii="Effra" w:hAnsi="Effra" w:cs="Effra"/>
          <w:szCs w:val="22"/>
        </w:rPr>
      </w:pPr>
      <w:r w:rsidRPr="00834D1A">
        <w:rPr>
          <w:rFonts w:ascii="Effra" w:hAnsi="Effra" w:cs="Effra"/>
          <w:szCs w:val="22"/>
        </w:rPr>
        <w:t>Budget presentation</w:t>
      </w:r>
    </w:p>
    <w:p w14:paraId="384D09C2" w14:textId="77777777" w:rsidR="006A130B" w:rsidRPr="00834D1A" w:rsidRDefault="006A130B" w:rsidP="00834D1A">
      <w:pPr>
        <w:rPr>
          <w:rFonts w:ascii="Effra" w:hAnsi="Effra" w:cs="Effra"/>
          <w:szCs w:val="22"/>
        </w:rPr>
      </w:pPr>
      <w:r w:rsidRPr="00834D1A">
        <w:rPr>
          <w:rFonts w:ascii="Effra" w:hAnsi="Effra" w:cs="Effra"/>
          <w:szCs w:val="22"/>
        </w:rPr>
        <w:t>It is vital for the Grant Advisory Panel to see the financial details of your project. Please include in your application a detailed breakdown of the expenditure and income of the project. It is important for the Panel to see how the money is likely to be spent. The Panel appreciates that some elements may be hard to cost but it is important that expenditure is not presented under large general headings or that guesses are made about costs. This is to everyone’s benefit as it would be sad to find there is not enough money to complete the project when the Panel would have been willing to offer more grant aid to a well thought out application. If estimates must be made, please indicate this on the form.</w:t>
      </w:r>
    </w:p>
    <w:p w14:paraId="7E7C37FB" w14:textId="77777777" w:rsidR="006A130B" w:rsidRPr="00834D1A" w:rsidRDefault="006A130B" w:rsidP="00834D1A">
      <w:pPr>
        <w:rPr>
          <w:rFonts w:ascii="Effra" w:hAnsi="Effra" w:cs="Effra"/>
          <w:szCs w:val="22"/>
        </w:rPr>
      </w:pPr>
      <w:r w:rsidRPr="00834D1A">
        <w:rPr>
          <w:rFonts w:ascii="Effra" w:hAnsi="Effra" w:cs="Effra"/>
          <w:szCs w:val="22"/>
        </w:rPr>
        <w:t xml:space="preserve">Below is an example of a table that is useful for the Panel to consider your application. It is a requirement for your budget presentation to be in a similar format, for consistency of information that is presented to the Panel across all applications. </w:t>
      </w:r>
    </w:p>
    <w:p w14:paraId="7E7C9696" w14:textId="77777777" w:rsidR="006A130B" w:rsidRPr="00DB30DA" w:rsidRDefault="006A130B" w:rsidP="006A130B">
      <w:pPr>
        <w:shd w:val="clear" w:color="auto" w:fill="FFFFFF"/>
        <w:spacing w:after="150"/>
        <w:rPr>
          <w:rFonts w:ascii="Effra" w:hAnsi="Effra" w:cs="Effra"/>
          <w:color w:val="000000"/>
          <w:sz w:val="27"/>
          <w:szCs w:val="27"/>
          <w:lang w:eastAsia="en-GB"/>
        </w:rPr>
      </w:pPr>
      <w:r w:rsidRPr="008A2699">
        <w:rPr>
          <w:rFonts w:ascii="Effra" w:hAnsi="Effra" w:cs="Effra"/>
          <w:noProof/>
          <w:color w:val="000000"/>
          <w:sz w:val="27"/>
          <w:szCs w:val="27"/>
          <w:lang w:eastAsia="en-GB"/>
        </w:rPr>
        <w:drawing>
          <wp:inline distT="0" distB="0" distL="0" distR="0" wp14:anchorId="5DBB15E8" wp14:editId="6D445E37">
            <wp:extent cx="5541905" cy="2982191"/>
            <wp:effectExtent l="0" t="0" r="1905" b="8890"/>
            <wp:docPr id="373372326"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ocument with numbers and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2448" cy="2987864"/>
                    </a:xfrm>
                    <a:prstGeom prst="rect">
                      <a:avLst/>
                    </a:prstGeom>
                    <a:noFill/>
                    <a:ln>
                      <a:noFill/>
                    </a:ln>
                  </pic:spPr>
                </pic:pic>
              </a:graphicData>
            </a:graphic>
          </wp:inline>
        </w:drawing>
      </w:r>
    </w:p>
    <w:p w14:paraId="79D9068F" w14:textId="47CB4F3E" w:rsidR="00503A35" w:rsidRPr="007830F3" w:rsidRDefault="00CE5FAE" w:rsidP="00503A35">
      <w:pPr>
        <w:rPr>
          <w:rFonts w:ascii="Effra" w:hAnsi="Effra" w:cs="Effra"/>
          <w:b/>
          <w:szCs w:val="22"/>
        </w:rPr>
      </w:pPr>
      <w:r>
        <w:rPr>
          <w:rFonts w:ascii="Effra" w:hAnsi="Effra" w:cs="Effra"/>
          <w:b/>
          <w:szCs w:val="22"/>
        </w:rPr>
        <w:t xml:space="preserve">9 </w:t>
      </w:r>
      <w:r w:rsidR="00503A35" w:rsidRPr="007830F3">
        <w:rPr>
          <w:rFonts w:ascii="Effra" w:hAnsi="Effra" w:cs="Effra"/>
          <w:b/>
          <w:szCs w:val="22"/>
        </w:rPr>
        <w:t>Grant Management</w:t>
      </w:r>
    </w:p>
    <w:p w14:paraId="15DD957C" w14:textId="77777777" w:rsidR="00503A35" w:rsidRPr="007830F3" w:rsidRDefault="00503A35" w:rsidP="00503A35">
      <w:pPr>
        <w:pStyle w:val="BodyTextIndent"/>
        <w:ind w:left="0" w:firstLine="0"/>
        <w:rPr>
          <w:rFonts w:ascii="Effra" w:hAnsi="Effra" w:cs="Effra"/>
          <w:szCs w:val="22"/>
        </w:rPr>
      </w:pPr>
      <w:r w:rsidRPr="007830F3">
        <w:rPr>
          <w:rFonts w:ascii="Effra" w:hAnsi="Effra" w:cs="Effra"/>
          <w:szCs w:val="22"/>
        </w:rPr>
        <w:t xml:space="preserve">Applications will be acknowledged within five working days, and applicants will be informed of the date on which the </w:t>
      </w:r>
      <w:r w:rsidR="00742A7D" w:rsidRPr="007830F3">
        <w:rPr>
          <w:rFonts w:ascii="Effra" w:hAnsi="Effra" w:cs="Effra"/>
          <w:szCs w:val="22"/>
        </w:rPr>
        <w:t>GWFF Panel</w:t>
      </w:r>
      <w:r w:rsidRPr="007830F3">
        <w:rPr>
          <w:rFonts w:ascii="Effra" w:hAnsi="Effra" w:cs="Effra"/>
          <w:szCs w:val="22"/>
        </w:rPr>
        <w:t xml:space="preserve"> will consider their application.  Applicants may in some instances be asked to provide further information to allow a decision to be taken.</w:t>
      </w:r>
    </w:p>
    <w:p w14:paraId="70BC817F" w14:textId="77777777" w:rsidR="00503A35" w:rsidRPr="007830F3" w:rsidRDefault="00503A35" w:rsidP="00503A35">
      <w:pPr>
        <w:pStyle w:val="BodyTextIndent"/>
        <w:ind w:left="0" w:firstLine="0"/>
        <w:rPr>
          <w:rFonts w:ascii="Effra" w:hAnsi="Effra" w:cs="Effra"/>
          <w:szCs w:val="22"/>
        </w:rPr>
      </w:pPr>
    </w:p>
    <w:p w14:paraId="0AC0E1F9" w14:textId="36E72112" w:rsidR="00503A35" w:rsidRPr="007830F3" w:rsidRDefault="00503A35" w:rsidP="00503A35">
      <w:pPr>
        <w:pStyle w:val="BodyTextIndent"/>
        <w:ind w:left="0" w:firstLine="0"/>
        <w:rPr>
          <w:rFonts w:ascii="Effra" w:hAnsi="Effra" w:cs="Effra"/>
          <w:szCs w:val="22"/>
        </w:rPr>
      </w:pPr>
      <w:r w:rsidRPr="007830F3">
        <w:rPr>
          <w:rFonts w:ascii="Effra" w:hAnsi="Effra" w:cs="Effra"/>
          <w:szCs w:val="22"/>
        </w:rPr>
        <w:t xml:space="preserve">The </w:t>
      </w:r>
      <w:r w:rsidR="00DC1A87" w:rsidRPr="007830F3">
        <w:rPr>
          <w:rFonts w:ascii="Effra" w:hAnsi="Effra" w:cs="Effra"/>
          <w:szCs w:val="22"/>
        </w:rPr>
        <w:t>National Landscape</w:t>
      </w:r>
      <w:r w:rsidRPr="007830F3">
        <w:rPr>
          <w:rFonts w:ascii="Effra" w:hAnsi="Effra" w:cs="Effra"/>
          <w:szCs w:val="22"/>
        </w:rPr>
        <w:t xml:space="preserve"> Advisor will undertake a simple eligibility assessment and will often come back to applicants if there is missing information or they feel the project is not eligible. </w:t>
      </w:r>
      <w:r w:rsidR="00A578EF" w:rsidRPr="007830F3">
        <w:rPr>
          <w:rFonts w:ascii="Effra" w:hAnsi="Effra" w:cs="Effra"/>
          <w:szCs w:val="22"/>
        </w:rPr>
        <w:t>However,</w:t>
      </w:r>
      <w:r w:rsidRPr="007830F3">
        <w:rPr>
          <w:rFonts w:ascii="Effra" w:hAnsi="Effra" w:cs="Effra"/>
          <w:szCs w:val="22"/>
        </w:rPr>
        <w:t xml:space="preserve"> it is the responsibility of the applicants, not the </w:t>
      </w:r>
      <w:r w:rsidR="00DC1A87" w:rsidRPr="007830F3">
        <w:rPr>
          <w:rFonts w:ascii="Effra" w:hAnsi="Effra" w:cs="Effra"/>
          <w:szCs w:val="22"/>
        </w:rPr>
        <w:t>National Landscape</w:t>
      </w:r>
      <w:r w:rsidRPr="007830F3">
        <w:rPr>
          <w:rFonts w:ascii="Effra" w:hAnsi="Effra" w:cs="Effra"/>
          <w:szCs w:val="22"/>
        </w:rPr>
        <w:t xml:space="preserve"> Advisor, to see that they have supplied all the required information.  </w:t>
      </w:r>
    </w:p>
    <w:p w14:paraId="24A9B240" w14:textId="77777777" w:rsidR="00503A35" w:rsidRPr="007830F3" w:rsidRDefault="00503A35" w:rsidP="00503A35">
      <w:pPr>
        <w:pStyle w:val="BodyTextIndent"/>
        <w:ind w:left="0" w:firstLine="0"/>
        <w:rPr>
          <w:rFonts w:ascii="Effra" w:hAnsi="Effra" w:cs="Effra"/>
          <w:szCs w:val="22"/>
        </w:rPr>
      </w:pPr>
    </w:p>
    <w:p w14:paraId="1D27FBD9" w14:textId="77777777" w:rsidR="00503A35" w:rsidRPr="007830F3" w:rsidRDefault="00503A35" w:rsidP="00503A35">
      <w:pPr>
        <w:pStyle w:val="BodyTextIndent"/>
        <w:ind w:left="0" w:firstLine="0"/>
        <w:rPr>
          <w:rFonts w:ascii="Effra" w:hAnsi="Effra" w:cs="Effra"/>
          <w:szCs w:val="22"/>
        </w:rPr>
      </w:pPr>
      <w:r w:rsidRPr="007830F3">
        <w:rPr>
          <w:rFonts w:ascii="Effra" w:hAnsi="Effra" w:cs="Effra"/>
          <w:szCs w:val="22"/>
        </w:rPr>
        <w:t xml:space="preserve">Applicants will be informed within five working days of the </w:t>
      </w:r>
      <w:r w:rsidR="00742A7D" w:rsidRPr="007830F3">
        <w:rPr>
          <w:rFonts w:ascii="Effra" w:hAnsi="Effra" w:cs="Effra"/>
          <w:szCs w:val="22"/>
        </w:rPr>
        <w:t xml:space="preserve">GWFF Panel </w:t>
      </w:r>
      <w:r w:rsidRPr="007830F3">
        <w:rPr>
          <w:rFonts w:ascii="Effra" w:hAnsi="Effra" w:cs="Effra"/>
          <w:szCs w:val="22"/>
        </w:rPr>
        <w:t xml:space="preserve">meeting whether their application has been successful, and if so the amount of grant they have been offered. This will be followed up by written confirmation and a formal offer of grant aid for successful applicants. </w:t>
      </w:r>
    </w:p>
    <w:p w14:paraId="21F568F5" w14:textId="77777777" w:rsidR="00503A35" w:rsidRPr="007830F3" w:rsidRDefault="00503A35" w:rsidP="00503A35">
      <w:pPr>
        <w:pStyle w:val="BodyTextIndent"/>
        <w:ind w:left="0" w:firstLine="0"/>
        <w:rPr>
          <w:rFonts w:ascii="Effra" w:hAnsi="Effra" w:cs="Effra"/>
          <w:szCs w:val="22"/>
        </w:rPr>
      </w:pPr>
    </w:p>
    <w:p w14:paraId="5EC85086" w14:textId="77777777" w:rsidR="00503A35" w:rsidRPr="007830F3" w:rsidRDefault="00503A35" w:rsidP="00503A35">
      <w:pPr>
        <w:pStyle w:val="BodyTextIndent"/>
        <w:ind w:left="0" w:firstLine="0"/>
        <w:rPr>
          <w:rFonts w:ascii="Effra" w:hAnsi="Effra" w:cs="Effra"/>
          <w:szCs w:val="22"/>
        </w:rPr>
      </w:pPr>
      <w:r w:rsidRPr="007830F3">
        <w:rPr>
          <w:rFonts w:ascii="Effra" w:hAnsi="Effra" w:cs="Effra"/>
          <w:szCs w:val="22"/>
        </w:rPr>
        <w:t>This will normally include certain conditions regarding:</w:t>
      </w:r>
    </w:p>
    <w:p w14:paraId="45C6167F" w14:textId="77777777" w:rsidR="00503A35" w:rsidRPr="007830F3" w:rsidRDefault="00503A35" w:rsidP="0093356E">
      <w:pPr>
        <w:pStyle w:val="BodyTextIndent"/>
        <w:numPr>
          <w:ilvl w:val="0"/>
          <w:numId w:val="14"/>
        </w:numPr>
        <w:rPr>
          <w:rFonts w:ascii="Effra" w:hAnsi="Effra" w:cs="Effra"/>
          <w:szCs w:val="22"/>
        </w:rPr>
      </w:pPr>
      <w:r w:rsidRPr="007830F3">
        <w:rPr>
          <w:rFonts w:ascii="Effra" w:hAnsi="Effra" w:cs="Effra"/>
          <w:szCs w:val="22"/>
        </w:rPr>
        <w:t>What the grant is supporting</w:t>
      </w:r>
    </w:p>
    <w:p w14:paraId="5B59DC9A" w14:textId="77777777" w:rsidR="00503A35" w:rsidRPr="007830F3" w:rsidRDefault="00503A35" w:rsidP="0093356E">
      <w:pPr>
        <w:pStyle w:val="BodyTextIndent"/>
        <w:numPr>
          <w:ilvl w:val="0"/>
          <w:numId w:val="14"/>
        </w:numPr>
        <w:rPr>
          <w:rFonts w:ascii="Effra" w:hAnsi="Effra" w:cs="Effra"/>
          <w:szCs w:val="22"/>
        </w:rPr>
      </w:pPr>
      <w:r w:rsidRPr="007830F3">
        <w:rPr>
          <w:rFonts w:ascii="Effra" w:hAnsi="Effra" w:cs="Effra"/>
          <w:szCs w:val="22"/>
        </w:rPr>
        <w:t>Accepting the offer of grant within a certain period</w:t>
      </w:r>
    </w:p>
    <w:p w14:paraId="2170F150" w14:textId="77777777" w:rsidR="00503A35" w:rsidRPr="007830F3" w:rsidRDefault="00503A35" w:rsidP="0093356E">
      <w:pPr>
        <w:pStyle w:val="BodyTextIndent"/>
        <w:numPr>
          <w:ilvl w:val="0"/>
          <w:numId w:val="14"/>
        </w:numPr>
        <w:rPr>
          <w:rFonts w:ascii="Effra" w:hAnsi="Effra" w:cs="Effra"/>
          <w:szCs w:val="22"/>
        </w:rPr>
      </w:pPr>
      <w:r w:rsidRPr="007830F3">
        <w:rPr>
          <w:rFonts w:ascii="Effra" w:hAnsi="Effra" w:cs="Effra"/>
          <w:szCs w:val="22"/>
        </w:rPr>
        <w:t xml:space="preserve">The evidence required to prove the project has been completed that will need to accompany the claim for the grant </w:t>
      </w:r>
    </w:p>
    <w:p w14:paraId="0FD140B6" w14:textId="4CB1C48E" w:rsidR="00503A35" w:rsidRPr="007830F3" w:rsidRDefault="00CE5FAE" w:rsidP="00503A35">
      <w:pPr>
        <w:pStyle w:val="BodyTextIndent"/>
        <w:ind w:left="0" w:firstLine="0"/>
        <w:rPr>
          <w:rFonts w:ascii="Effra" w:hAnsi="Effra" w:cs="Effra"/>
          <w:b/>
          <w:szCs w:val="22"/>
        </w:rPr>
      </w:pPr>
      <w:r>
        <w:rPr>
          <w:rFonts w:ascii="Effra" w:hAnsi="Effra" w:cs="Effra"/>
          <w:b/>
          <w:szCs w:val="22"/>
        </w:rPr>
        <w:lastRenderedPageBreak/>
        <w:t xml:space="preserve">10 </w:t>
      </w:r>
      <w:r w:rsidR="00503A35" w:rsidRPr="007830F3">
        <w:rPr>
          <w:rFonts w:ascii="Effra" w:hAnsi="Effra" w:cs="Effra"/>
          <w:b/>
          <w:szCs w:val="22"/>
        </w:rPr>
        <w:t>Payment of Grant</w:t>
      </w:r>
    </w:p>
    <w:p w14:paraId="313E7AFD" w14:textId="77777777" w:rsidR="0072704A" w:rsidRDefault="0072704A" w:rsidP="0072704A">
      <w:pPr>
        <w:pStyle w:val="BodyTextIndent"/>
        <w:ind w:left="0" w:firstLine="0"/>
        <w:rPr>
          <w:rFonts w:ascii="Effra" w:hAnsi="Effra" w:cs="Effra"/>
          <w:szCs w:val="22"/>
        </w:rPr>
      </w:pPr>
      <w:r w:rsidRPr="00253E91">
        <w:rPr>
          <w:rFonts w:ascii="Effra" w:hAnsi="Effra" w:cs="Effra"/>
          <w:szCs w:val="22"/>
        </w:rPr>
        <w:t>Projects must wait to begin publicity and delivery of the project until the formal offer letter has been received.</w:t>
      </w:r>
    </w:p>
    <w:p w14:paraId="45010065" w14:textId="77777777" w:rsidR="0072704A" w:rsidRDefault="0072704A" w:rsidP="0072704A">
      <w:pPr>
        <w:pStyle w:val="BodyTextIndent"/>
        <w:ind w:left="0" w:firstLine="0"/>
        <w:rPr>
          <w:rFonts w:ascii="Effra" w:hAnsi="Effra" w:cs="Effra"/>
          <w:szCs w:val="22"/>
        </w:rPr>
      </w:pPr>
    </w:p>
    <w:p w14:paraId="5278FD47" w14:textId="77777777" w:rsidR="0072704A" w:rsidRPr="00253E91" w:rsidRDefault="0072704A" w:rsidP="0072704A">
      <w:pPr>
        <w:pStyle w:val="BodyTextIndent"/>
        <w:ind w:left="0" w:firstLine="0"/>
        <w:rPr>
          <w:rFonts w:ascii="Effra" w:hAnsi="Effra" w:cs="Effra"/>
          <w:szCs w:val="22"/>
        </w:rPr>
      </w:pPr>
      <w:r w:rsidRPr="001E14EA">
        <w:rPr>
          <w:rFonts w:ascii="Effra" w:hAnsi="Effra" w:cs="Effra"/>
          <w:szCs w:val="22"/>
        </w:rPr>
        <w:t>Grants are usually paid in arrears, on successful completion of the project, and by invoice being sent from the applicant. A case can be made with the application, or exceptionally when returning the acceptance of the grant offer, for money to released up front – i.e. before the project is started. This is to help with issues of cash flow for smaller organisations and can be up to 75% of the grant offer. Confirmation of receipt of other funds is also required (where relevant).</w:t>
      </w:r>
    </w:p>
    <w:p w14:paraId="06997DCA" w14:textId="77777777" w:rsidR="0072704A" w:rsidRDefault="0072704A" w:rsidP="0072704A">
      <w:pPr>
        <w:pStyle w:val="BodyTextIndent"/>
        <w:ind w:left="0" w:firstLine="0"/>
        <w:rPr>
          <w:rFonts w:ascii="Effra" w:hAnsi="Effra" w:cs="Effra"/>
          <w:szCs w:val="22"/>
        </w:rPr>
      </w:pPr>
    </w:p>
    <w:p w14:paraId="497B5E90" w14:textId="77777777" w:rsidR="0072704A" w:rsidRDefault="0072704A" w:rsidP="0072704A">
      <w:pPr>
        <w:pStyle w:val="BodyTextIndent"/>
        <w:ind w:left="0" w:firstLine="0"/>
        <w:rPr>
          <w:rFonts w:ascii="Effra" w:hAnsi="Effra" w:cs="Effra"/>
          <w:szCs w:val="22"/>
        </w:rPr>
      </w:pPr>
      <w:r w:rsidRPr="00253E91">
        <w:rPr>
          <w:rFonts w:ascii="Effra" w:hAnsi="Effra" w:cs="Effra"/>
          <w:szCs w:val="22"/>
        </w:rPr>
        <w:t>Applicants are responsible for management and delivery of all elements of the project, including payment of project costs and safety. All necessary permissions and procedures for the safe delivery of the project must in place. Your delivery must not conflict with any Government or other statutory body advice.</w:t>
      </w:r>
    </w:p>
    <w:p w14:paraId="1CE78C49" w14:textId="77777777" w:rsidR="0072704A" w:rsidRDefault="0072704A" w:rsidP="0072704A">
      <w:pPr>
        <w:pStyle w:val="BodyTextIndent"/>
        <w:ind w:left="0" w:firstLine="0"/>
        <w:rPr>
          <w:rFonts w:ascii="Effra" w:hAnsi="Effra" w:cs="Effra"/>
          <w:szCs w:val="22"/>
        </w:rPr>
      </w:pPr>
    </w:p>
    <w:p w14:paraId="79FD9B6A" w14:textId="77777777" w:rsidR="0072704A" w:rsidRPr="00826A46" w:rsidRDefault="0072704A" w:rsidP="0072704A">
      <w:pPr>
        <w:pStyle w:val="BodyTextIndent"/>
        <w:ind w:left="0" w:firstLine="0"/>
        <w:rPr>
          <w:rFonts w:ascii="Effra" w:hAnsi="Effra" w:cs="Effra"/>
          <w:szCs w:val="22"/>
        </w:rPr>
      </w:pPr>
      <w:r w:rsidRPr="00DD5376">
        <w:rPr>
          <w:rFonts w:ascii="Effra" w:hAnsi="Effra" w:cs="Effra"/>
          <w:szCs w:val="22"/>
        </w:rPr>
        <w:t>Unless otherwise agreed in writing all projects must be completed by the following March (i.e. grants must be completed by the end of the financial year).</w:t>
      </w:r>
    </w:p>
    <w:p w14:paraId="0E3C68C6" w14:textId="77777777" w:rsidR="00503A35" w:rsidRPr="007830F3" w:rsidRDefault="00503A35" w:rsidP="00503A35">
      <w:pPr>
        <w:pStyle w:val="BodyTextIndent"/>
        <w:ind w:left="0" w:firstLine="0"/>
        <w:rPr>
          <w:rFonts w:ascii="Effra" w:hAnsi="Effra" w:cs="Effra"/>
          <w:szCs w:val="22"/>
        </w:rPr>
      </w:pPr>
    </w:p>
    <w:p w14:paraId="254E8A3C" w14:textId="468C84B0" w:rsidR="0093356E" w:rsidRPr="007830F3" w:rsidRDefault="00CE5FAE" w:rsidP="00503A35">
      <w:pPr>
        <w:pStyle w:val="BodyTextIndent"/>
        <w:ind w:left="0" w:firstLine="0"/>
        <w:rPr>
          <w:rFonts w:ascii="Effra" w:hAnsi="Effra" w:cs="Effra"/>
          <w:b/>
          <w:szCs w:val="22"/>
        </w:rPr>
      </w:pPr>
      <w:r>
        <w:rPr>
          <w:rFonts w:ascii="Effra" w:hAnsi="Effra" w:cs="Effra"/>
          <w:b/>
          <w:szCs w:val="22"/>
        </w:rPr>
        <w:t xml:space="preserve">11 </w:t>
      </w:r>
      <w:r w:rsidR="00503A35" w:rsidRPr="007830F3">
        <w:rPr>
          <w:rFonts w:ascii="Effra" w:hAnsi="Effra" w:cs="Effra"/>
          <w:b/>
          <w:szCs w:val="22"/>
        </w:rPr>
        <w:t>Monitoring and Publicity</w:t>
      </w:r>
    </w:p>
    <w:p w14:paraId="5119E987" w14:textId="4924FA0C" w:rsidR="0093356E" w:rsidRPr="007830F3" w:rsidRDefault="00503A35" w:rsidP="0093356E">
      <w:pPr>
        <w:pStyle w:val="BodyTextIndent"/>
        <w:ind w:left="0" w:firstLine="0"/>
        <w:rPr>
          <w:rFonts w:ascii="Effra" w:hAnsi="Effra" w:cs="Effra"/>
          <w:szCs w:val="22"/>
        </w:rPr>
      </w:pPr>
      <w:r w:rsidRPr="007830F3">
        <w:rPr>
          <w:rFonts w:ascii="Effra" w:hAnsi="Effra" w:cs="Effra"/>
          <w:szCs w:val="22"/>
        </w:rPr>
        <w:t xml:space="preserve">The </w:t>
      </w:r>
      <w:r w:rsidR="00DC1A87" w:rsidRPr="007830F3">
        <w:rPr>
          <w:rFonts w:ascii="Effra" w:hAnsi="Effra" w:cs="Effra"/>
          <w:szCs w:val="22"/>
        </w:rPr>
        <w:t>National Landscape</w:t>
      </w:r>
      <w:r w:rsidRPr="007830F3">
        <w:rPr>
          <w:rFonts w:ascii="Effra" w:hAnsi="Effra" w:cs="Effra"/>
          <w:szCs w:val="22"/>
        </w:rPr>
        <w:t xml:space="preserve"> Advisor will monitor the progress of projects and may, if required, carry out site inspections. If this monitoring highlights difficulties with the project there may be the need for discussion and negotiation. It is the desired intention to help all projects reach a satisfactory conclusion, but the </w:t>
      </w:r>
      <w:r w:rsidR="00742A7D" w:rsidRPr="007830F3">
        <w:rPr>
          <w:rFonts w:ascii="Effra" w:hAnsi="Effra" w:cs="Effra"/>
          <w:szCs w:val="22"/>
        </w:rPr>
        <w:t>GWFF Panel</w:t>
      </w:r>
      <w:r w:rsidRPr="007830F3">
        <w:rPr>
          <w:rFonts w:ascii="Effra" w:hAnsi="Effra" w:cs="Effra"/>
          <w:szCs w:val="22"/>
        </w:rPr>
        <w:t xml:space="preserve"> will wish to safeguard the wise and legitimate use of the Fund. </w:t>
      </w:r>
    </w:p>
    <w:p w14:paraId="6A20AFB1" w14:textId="77777777" w:rsidR="0093356E" w:rsidRPr="007830F3" w:rsidRDefault="0093356E" w:rsidP="0093356E">
      <w:pPr>
        <w:pStyle w:val="BodyTextIndent"/>
        <w:ind w:left="0" w:firstLine="0"/>
        <w:rPr>
          <w:rFonts w:ascii="Effra" w:hAnsi="Effra" w:cs="Effra"/>
          <w:szCs w:val="22"/>
        </w:rPr>
      </w:pPr>
    </w:p>
    <w:p w14:paraId="0300F65E" w14:textId="136E3140" w:rsidR="00503A35" w:rsidRPr="007830F3" w:rsidRDefault="00CE5FAE" w:rsidP="00B71C76">
      <w:pPr>
        <w:pStyle w:val="BodyTextIndent"/>
        <w:ind w:left="0" w:firstLine="0"/>
        <w:rPr>
          <w:rFonts w:ascii="Effra" w:hAnsi="Effra" w:cs="Effra"/>
          <w:b/>
          <w:bCs w:val="0"/>
          <w:szCs w:val="22"/>
        </w:rPr>
      </w:pPr>
      <w:r>
        <w:rPr>
          <w:rFonts w:ascii="Effra" w:hAnsi="Effra" w:cs="Effra"/>
          <w:b/>
          <w:bCs w:val="0"/>
          <w:szCs w:val="22"/>
        </w:rPr>
        <w:t xml:space="preserve">12 </w:t>
      </w:r>
      <w:r w:rsidR="00503A35" w:rsidRPr="007830F3">
        <w:rPr>
          <w:rFonts w:ascii="Effra" w:hAnsi="Effra" w:cs="Effra"/>
          <w:b/>
          <w:bCs w:val="0"/>
          <w:szCs w:val="22"/>
        </w:rPr>
        <w:t>Monitoring</w:t>
      </w:r>
    </w:p>
    <w:p w14:paraId="1A84ED4F" w14:textId="77777777" w:rsidR="00AD717A" w:rsidRDefault="00AD717A" w:rsidP="00AD717A">
      <w:pPr>
        <w:pStyle w:val="BodyTextIndent"/>
        <w:ind w:left="0" w:firstLine="0"/>
        <w:rPr>
          <w:rFonts w:ascii="Effra" w:hAnsi="Effra" w:cs="Effra"/>
          <w:szCs w:val="22"/>
        </w:rPr>
      </w:pPr>
      <w:r w:rsidRPr="00512142">
        <w:rPr>
          <w:rFonts w:ascii="Effra" w:hAnsi="Effra" w:cs="Effra"/>
          <w:szCs w:val="22"/>
        </w:rPr>
        <w:t>A mid-year update and a short end of year report are required, and are a necessary part of the feedback to the Galloper Wind Farm Fund Panel and to Galloper Offshore Wind Farm Ltd. The grant will be paid on receipt of the final end of year report and an invoice.</w:t>
      </w:r>
    </w:p>
    <w:p w14:paraId="7890BDC5" w14:textId="77777777" w:rsidR="00AD717A" w:rsidRDefault="00AD717A" w:rsidP="00AD717A">
      <w:pPr>
        <w:pStyle w:val="BodyTextIndent"/>
        <w:ind w:left="0" w:firstLine="0"/>
        <w:rPr>
          <w:rFonts w:ascii="Effra" w:hAnsi="Effra" w:cs="Effra"/>
          <w:szCs w:val="22"/>
        </w:rPr>
      </w:pPr>
    </w:p>
    <w:p w14:paraId="63CD391B" w14:textId="77777777" w:rsidR="00AD717A" w:rsidRPr="00551350" w:rsidRDefault="00AD717A" w:rsidP="00AD717A">
      <w:pPr>
        <w:pStyle w:val="BodyTextIndent"/>
        <w:ind w:left="0" w:firstLine="0"/>
        <w:rPr>
          <w:rFonts w:ascii="Effra" w:hAnsi="Effra" w:cs="Effra"/>
          <w:szCs w:val="22"/>
        </w:rPr>
      </w:pPr>
      <w:r w:rsidRPr="00F20CDB">
        <w:rPr>
          <w:rFonts w:ascii="Effra" w:hAnsi="Effra" w:cs="Effra"/>
          <w:szCs w:val="22"/>
        </w:rPr>
        <w:t>For the final claim, the National Landscape must receive an End of Grant Monitoring Form and a short Final Report by 1</w:t>
      </w:r>
      <w:r>
        <w:rPr>
          <w:rFonts w:ascii="Effra" w:hAnsi="Effra" w:cs="Effra"/>
          <w:szCs w:val="22"/>
        </w:rPr>
        <w:t>2</w:t>
      </w:r>
      <w:r w:rsidRPr="00F20CDB">
        <w:rPr>
          <w:rFonts w:ascii="Effra" w:hAnsi="Effra" w:cs="Effra"/>
          <w:szCs w:val="22"/>
        </w:rPr>
        <w:t xml:space="preserve">th March 2025 to be emailed to grants@suffolkandessex-nl.org.uk. </w:t>
      </w:r>
      <w:r w:rsidRPr="00551350">
        <w:rPr>
          <w:rFonts w:ascii="Effra" w:hAnsi="Effra" w:cs="Effra"/>
          <w:szCs w:val="22"/>
        </w:rPr>
        <w:t>The Final Report (approx. 1 page) should include general information about the project such as:·      </w:t>
      </w:r>
    </w:p>
    <w:p w14:paraId="5314BB77" w14:textId="77777777" w:rsidR="00AD717A" w:rsidRPr="00AD717A" w:rsidRDefault="00AD717A" w:rsidP="00AD717A">
      <w:pPr>
        <w:pStyle w:val="ListParagraph"/>
        <w:numPr>
          <w:ilvl w:val="0"/>
          <w:numId w:val="23"/>
        </w:numPr>
        <w:rPr>
          <w:rFonts w:ascii="Effra" w:hAnsi="Effra" w:cs="Effra"/>
          <w:sz w:val="22"/>
          <w:szCs w:val="22"/>
        </w:rPr>
      </w:pPr>
      <w:r w:rsidRPr="00AD717A">
        <w:rPr>
          <w:rFonts w:ascii="Effra" w:hAnsi="Effra" w:cs="Effra"/>
          <w:sz w:val="22"/>
          <w:szCs w:val="22"/>
        </w:rPr>
        <w:t>An overview of achievements, including measures of success</w:t>
      </w:r>
    </w:p>
    <w:p w14:paraId="5D68AB55" w14:textId="77777777" w:rsidR="00AD717A" w:rsidRPr="00AD717A" w:rsidRDefault="00AD717A" w:rsidP="00AD717A">
      <w:pPr>
        <w:pStyle w:val="ListParagraph"/>
        <w:numPr>
          <w:ilvl w:val="0"/>
          <w:numId w:val="23"/>
        </w:numPr>
        <w:rPr>
          <w:rFonts w:ascii="Effra" w:hAnsi="Effra" w:cs="Effra"/>
          <w:sz w:val="22"/>
          <w:szCs w:val="22"/>
        </w:rPr>
      </w:pPr>
      <w:r w:rsidRPr="00AD717A">
        <w:rPr>
          <w:rFonts w:ascii="Effra" w:hAnsi="Effra" w:cs="Effra"/>
          <w:sz w:val="22"/>
          <w:szCs w:val="22"/>
        </w:rPr>
        <w:t>How GWFF conditions were met - outline the main benefits of the project to the National Landscape i.e. landscape, environmental, social, economic and access enhancements.·      </w:t>
      </w:r>
    </w:p>
    <w:p w14:paraId="1381B353" w14:textId="77777777" w:rsidR="00AD717A" w:rsidRPr="00AD717A" w:rsidRDefault="00AD717A" w:rsidP="00AD717A">
      <w:pPr>
        <w:pStyle w:val="ListParagraph"/>
        <w:numPr>
          <w:ilvl w:val="0"/>
          <w:numId w:val="23"/>
        </w:numPr>
        <w:rPr>
          <w:rFonts w:ascii="Effra" w:hAnsi="Effra" w:cs="Effra"/>
          <w:sz w:val="22"/>
          <w:szCs w:val="22"/>
        </w:rPr>
      </w:pPr>
      <w:r w:rsidRPr="00AD717A">
        <w:rPr>
          <w:rFonts w:ascii="Effra" w:hAnsi="Effra" w:cs="Effra"/>
          <w:sz w:val="22"/>
          <w:szCs w:val="22"/>
        </w:rPr>
        <w:t>Any difficulties encountered/learning points</w:t>
      </w:r>
    </w:p>
    <w:p w14:paraId="71C929A7" w14:textId="77777777" w:rsidR="00AD717A" w:rsidRPr="00AD717A" w:rsidRDefault="00AD717A" w:rsidP="00AD717A">
      <w:pPr>
        <w:pStyle w:val="ListParagraph"/>
        <w:numPr>
          <w:ilvl w:val="0"/>
          <w:numId w:val="23"/>
        </w:numPr>
        <w:rPr>
          <w:rFonts w:ascii="Effra" w:hAnsi="Effra" w:cs="Effra"/>
          <w:sz w:val="22"/>
          <w:szCs w:val="22"/>
        </w:rPr>
      </w:pPr>
      <w:r w:rsidRPr="00AD717A">
        <w:rPr>
          <w:rFonts w:ascii="Effra" w:hAnsi="Effra" w:cs="Effra"/>
          <w:sz w:val="22"/>
          <w:szCs w:val="22"/>
        </w:rPr>
        <w:t>Number of people involved (e.g. volunteers/visitors/those using service)·      </w:t>
      </w:r>
    </w:p>
    <w:p w14:paraId="4D4FD5D7" w14:textId="77777777" w:rsidR="00AD717A" w:rsidRPr="00AD717A" w:rsidRDefault="00AD717A" w:rsidP="00AD717A">
      <w:pPr>
        <w:pStyle w:val="ListParagraph"/>
        <w:numPr>
          <w:ilvl w:val="0"/>
          <w:numId w:val="23"/>
        </w:numPr>
        <w:rPr>
          <w:rFonts w:ascii="Effra" w:hAnsi="Effra" w:cs="Effra"/>
          <w:sz w:val="22"/>
          <w:szCs w:val="22"/>
        </w:rPr>
      </w:pPr>
      <w:r w:rsidRPr="00AD717A">
        <w:rPr>
          <w:rFonts w:ascii="Effra" w:hAnsi="Effra" w:cs="Effra"/>
          <w:sz w:val="22"/>
          <w:szCs w:val="22"/>
        </w:rPr>
        <w:t>Number of events held (if applicable)·      </w:t>
      </w:r>
    </w:p>
    <w:p w14:paraId="0ACB81C9" w14:textId="77777777" w:rsidR="00AD717A" w:rsidRPr="00AD717A" w:rsidRDefault="00AD717A" w:rsidP="00AD717A">
      <w:pPr>
        <w:pStyle w:val="ListParagraph"/>
        <w:numPr>
          <w:ilvl w:val="0"/>
          <w:numId w:val="23"/>
        </w:numPr>
        <w:rPr>
          <w:rFonts w:ascii="Effra" w:hAnsi="Effra" w:cs="Effra"/>
          <w:sz w:val="22"/>
          <w:szCs w:val="22"/>
        </w:rPr>
      </w:pPr>
      <w:r w:rsidRPr="00AD717A">
        <w:rPr>
          <w:rFonts w:ascii="Effra" w:hAnsi="Effra" w:cs="Effra"/>
          <w:sz w:val="22"/>
          <w:szCs w:val="22"/>
        </w:rPr>
        <w:t>Any feedback or quotes from participants that the GWFF Panel and the National Landscape has permission to use in its own promotions</w:t>
      </w:r>
    </w:p>
    <w:p w14:paraId="3C3EA5FB" w14:textId="77777777" w:rsidR="00AD717A" w:rsidRDefault="00AD717A" w:rsidP="00AD717A">
      <w:pPr>
        <w:rPr>
          <w:rFonts w:ascii="Effra" w:hAnsi="Effra" w:cs="Effra"/>
          <w:szCs w:val="22"/>
        </w:rPr>
      </w:pPr>
    </w:p>
    <w:p w14:paraId="4A725D3C" w14:textId="77777777" w:rsidR="00AD717A" w:rsidRPr="003B49A8" w:rsidRDefault="00AD717A" w:rsidP="00AD717A">
      <w:pPr>
        <w:pStyle w:val="ListParagraph"/>
        <w:ind w:left="360"/>
        <w:rPr>
          <w:rFonts w:ascii="Effra" w:hAnsi="Effra" w:cs="Effra"/>
          <w:sz w:val="22"/>
          <w:szCs w:val="22"/>
        </w:rPr>
      </w:pPr>
      <w:r w:rsidRPr="003B49A8">
        <w:rPr>
          <w:rFonts w:ascii="Effra" w:hAnsi="Effra" w:cs="Effra"/>
          <w:sz w:val="22"/>
          <w:szCs w:val="22"/>
        </w:rPr>
        <w:t>The final claim must also include project documentation as follows:·      </w:t>
      </w:r>
    </w:p>
    <w:p w14:paraId="206F927A" w14:textId="77777777" w:rsidR="00AD717A" w:rsidRPr="00F20CDB" w:rsidRDefault="00AD717A" w:rsidP="00134AAF">
      <w:pPr>
        <w:pStyle w:val="ListParagraph"/>
        <w:numPr>
          <w:ilvl w:val="0"/>
          <w:numId w:val="23"/>
        </w:numPr>
        <w:rPr>
          <w:rFonts w:ascii="Effra" w:hAnsi="Effra" w:cs="Effra"/>
          <w:sz w:val="22"/>
          <w:szCs w:val="22"/>
        </w:rPr>
      </w:pPr>
      <w:r w:rsidRPr="00F20CDB">
        <w:rPr>
          <w:rFonts w:ascii="Effra" w:hAnsi="Effra" w:cs="Effra"/>
          <w:sz w:val="22"/>
          <w:szCs w:val="22"/>
        </w:rPr>
        <w:t>An invoice to the National Landscape for the grant payment</w:t>
      </w:r>
    </w:p>
    <w:p w14:paraId="73531754" w14:textId="77777777" w:rsidR="00AD717A" w:rsidRPr="00F20CDB" w:rsidRDefault="00AD717A" w:rsidP="00134AAF">
      <w:pPr>
        <w:pStyle w:val="ListParagraph"/>
        <w:numPr>
          <w:ilvl w:val="0"/>
          <w:numId w:val="23"/>
        </w:numPr>
        <w:rPr>
          <w:rFonts w:ascii="Effra" w:hAnsi="Effra" w:cs="Effra"/>
          <w:sz w:val="22"/>
          <w:szCs w:val="22"/>
        </w:rPr>
      </w:pPr>
      <w:r w:rsidRPr="00F20CDB">
        <w:rPr>
          <w:rFonts w:ascii="Effra" w:hAnsi="Effra" w:cs="Effra"/>
          <w:sz w:val="22"/>
          <w:szCs w:val="22"/>
        </w:rPr>
        <w:t>Evidence to support your final claim such as:</w:t>
      </w:r>
    </w:p>
    <w:p w14:paraId="55B2D685" w14:textId="77777777" w:rsidR="00AD717A" w:rsidRPr="00F20CDB" w:rsidRDefault="00AD717A" w:rsidP="00134AAF">
      <w:pPr>
        <w:pStyle w:val="ListParagraph"/>
        <w:numPr>
          <w:ilvl w:val="0"/>
          <w:numId w:val="24"/>
        </w:numPr>
        <w:rPr>
          <w:rFonts w:ascii="Effra" w:hAnsi="Effra" w:cs="Effra"/>
          <w:sz w:val="22"/>
          <w:szCs w:val="22"/>
        </w:rPr>
      </w:pPr>
      <w:r w:rsidRPr="00F20CDB">
        <w:rPr>
          <w:rFonts w:ascii="Effra" w:hAnsi="Effra" w:cs="Effra"/>
          <w:sz w:val="22"/>
          <w:szCs w:val="22"/>
        </w:rPr>
        <w:t>final project budget summary</w:t>
      </w:r>
    </w:p>
    <w:p w14:paraId="48DC8076" w14:textId="77777777" w:rsidR="00AD717A" w:rsidRPr="00F20CDB" w:rsidRDefault="00AD717A" w:rsidP="00134AAF">
      <w:pPr>
        <w:pStyle w:val="ListParagraph"/>
        <w:numPr>
          <w:ilvl w:val="0"/>
          <w:numId w:val="24"/>
        </w:numPr>
        <w:rPr>
          <w:rFonts w:ascii="Effra" w:hAnsi="Effra" w:cs="Effra"/>
          <w:sz w:val="22"/>
          <w:szCs w:val="22"/>
        </w:rPr>
      </w:pPr>
      <w:r w:rsidRPr="00F20CDB">
        <w:rPr>
          <w:rFonts w:ascii="Effra" w:hAnsi="Effra" w:cs="Effra"/>
          <w:sz w:val="22"/>
          <w:szCs w:val="22"/>
        </w:rPr>
        <w:t>supporting evidence for expenditure e.g. receipts</w:t>
      </w:r>
    </w:p>
    <w:p w14:paraId="4E390808" w14:textId="77777777" w:rsidR="00AD717A" w:rsidRPr="00F20CDB" w:rsidRDefault="00AD717A" w:rsidP="00134AAF">
      <w:pPr>
        <w:pStyle w:val="ListParagraph"/>
        <w:numPr>
          <w:ilvl w:val="0"/>
          <w:numId w:val="24"/>
        </w:numPr>
        <w:rPr>
          <w:rFonts w:ascii="Effra" w:hAnsi="Effra" w:cs="Effra"/>
          <w:sz w:val="22"/>
          <w:szCs w:val="22"/>
        </w:rPr>
      </w:pPr>
      <w:r w:rsidRPr="00F20CDB">
        <w:rPr>
          <w:rFonts w:ascii="Effra" w:hAnsi="Effra" w:cs="Effra"/>
          <w:sz w:val="22"/>
          <w:szCs w:val="22"/>
        </w:rPr>
        <w:t>evidence of publicity achieved by the project</w:t>
      </w:r>
    </w:p>
    <w:p w14:paraId="7CF5FA96" w14:textId="77777777" w:rsidR="00AD717A" w:rsidRPr="00F20CDB" w:rsidRDefault="00AD717A" w:rsidP="00134AAF">
      <w:pPr>
        <w:pStyle w:val="ListParagraph"/>
        <w:numPr>
          <w:ilvl w:val="0"/>
          <w:numId w:val="24"/>
        </w:numPr>
        <w:rPr>
          <w:rFonts w:ascii="Effra" w:hAnsi="Effra" w:cs="Effra"/>
          <w:sz w:val="22"/>
          <w:szCs w:val="22"/>
        </w:rPr>
      </w:pPr>
      <w:r w:rsidRPr="00F20CDB">
        <w:rPr>
          <w:rFonts w:ascii="Effra" w:hAnsi="Effra" w:cs="Effra"/>
          <w:sz w:val="22"/>
          <w:szCs w:val="22"/>
        </w:rPr>
        <w:t xml:space="preserve">at least two electronic photos of the project that the </w:t>
      </w:r>
      <w:r>
        <w:rPr>
          <w:rFonts w:ascii="Effra" w:hAnsi="Effra" w:cs="Effra"/>
          <w:sz w:val="22"/>
          <w:szCs w:val="22"/>
        </w:rPr>
        <w:t>GWF</w:t>
      </w:r>
      <w:r w:rsidRPr="00F20CDB">
        <w:rPr>
          <w:rFonts w:ascii="Effra" w:hAnsi="Effra" w:cs="Effra"/>
          <w:sz w:val="22"/>
          <w:szCs w:val="22"/>
        </w:rPr>
        <w:t>F Panel and the National Landscape has permission to use in its own promotions</w:t>
      </w:r>
    </w:p>
    <w:p w14:paraId="04D35ECE" w14:textId="77777777" w:rsidR="007830F3" w:rsidRDefault="007830F3" w:rsidP="00B71C76">
      <w:pPr>
        <w:pStyle w:val="DefaultText"/>
        <w:rPr>
          <w:rFonts w:ascii="Effra" w:hAnsi="Effra" w:cs="Effra"/>
          <w:sz w:val="22"/>
          <w:szCs w:val="22"/>
        </w:rPr>
      </w:pPr>
    </w:p>
    <w:p w14:paraId="77E4F31C" w14:textId="77777777" w:rsidR="004B1245" w:rsidRPr="007830F3" w:rsidRDefault="004B1245" w:rsidP="00B71C76">
      <w:pPr>
        <w:pStyle w:val="DefaultText"/>
        <w:rPr>
          <w:rFonts w:ascii="Effra" w:hAnsi="Effra" w:cs="Effra"/>
          <w:sz w:val="22"/>
          <w:szCs w:val="22"/>
        </w:rPr>
      </w:pPr>
    </w:p>
    <w:p w14:paraId="25E1B6BF" w14:textId="1B184B80" w:rsidR="00503A35" w:rsidRPr="007830F3" w:rsidRDefault="00CE5FAE" w:rsidP="00B71C76">
      <w:pPr>
        <w:pStyle w:val="DefaultText"/>
        <w:rPr>
          <w:rFonts w:ascii="Effra" w:hAnsi="Effra" w:cs="Effra"/>
          <w:b/>
          <w:bCs/>
          <w:sz w:val="22"/>
          <w:szCs w:val="22"/>
        </w:rPr>
      </w:pPr>
      <w:r>
        <w:rPr>
          <w:rFonts w:ascii="Effra" w:hAnsi="Effra" w:cs="Effra"/>
          <w:b/>
          <w:bCs/>
          <w:sz w:val="22"/>
          <w:szCs w:val="22"/>
        </w:rPr>
        <w:lastRenderedPageBreak/>
        <w:t xml:space="preserve">13 </w:t>
      </w:r>
      <w:r w:rsidR="00503A35" w:rsidRPr="007830F3">
        <w:rPr>
          <w:rFonts w:ascii="Effra" w:hAnsi="Effra" w:cs="Effra"/>
          <w:b/>
          <w:bCs/>
          <w:sz w:val="22"/>
          <w:szCs w:val="22"/>
        </w:rPr>
        <w:t>Promotion and Publicity</w:t>
      </w:r>
    </w:p>
    <w:p w14:paraId="5F2C7BA7" w14:textId="77777777" w:rsidR="00503A35" w:rsidRPr="007830F3" w:rsidRDefault="00503A35" w:rsidP="00503A35">
      <w:pPr>
        <w:pStyle w:val="DefaultText"/>
        <w:rPr>
          <w:rFonts w:ascii="Effra" w:hAnsi="Effra" w:cs="Effra"/>
          <w:sz w:val="22"/>
          <w:szCs w:val="22"/>
        </w:rPr>
      </w:pPr>
      <w:r w:rsidRPr="007830F3">
        <w:rPr>
          <w:rFonts w:ascii="Effra" w:hAnsi="Effra" w:cs="Effra"/>
          <w:sz w:val="22"/>
          <w:szCs w:val="22"/>
        </w:rPr>
        <w:t xml:space="preserve">The </w:t>
      </w:r>
      <w:r w:rsidR="00742A7D" w:rsidRPr="007830F3">
        <w:rPr>
          <w:rFonts w:ascii="Effra" w:hAnsi="Effra" w:cs="Effra"/>
          <w:sz w:val="22"/>
          <w:szCs w:val="22"/>
        </w:rPr>
        <w:t>GWFF Panel</w:t>
      </w:r>
      <w:r w:rsidRPr="007830F3">
        <w:rPr>
          <w:rFonts w:ascii="Effra" w:hAnsi="Effra" w:cs="Effra"/>
          <w:sz w:val="22"/>
          <w:szCs w:val="22"/>
        </w:rPr>
        <w:t xml:space="preserve"> reserve the right to use any material submitted for publicity purposes.</w:t>
      </w:r>
    </w:p>
    <w:p w14:paraId="48908D55" w14:textId="77777777" w:rsidR="00503A35" w:rsidRPr="007830F3" w:rsidRDefault="00503A35" w:rsidP="00503A35">
      <w:pPr>
        <w:pStyle w:val="DefaultText"/>
        <w:rPr>
          <w:rFonts w:ascii="Effra" w:hAnsi="Effra" w:cs="Effra"/>
          <w:sz w:val="22"/>
          <w:szCs w:val="22"/>
        </w:rPr>
      </w:pPr>
    </w:p>
    <w:p w14:paraId="6C8AE3A5" w14:textId="77777777" w:rsidR="00503A35" w:rsidRPr="007830F3" w:rsidRDefault="00503A35" w:rsidP="00503A35">
      <w:pPr>
        <w:pStyle w:val="DefaultText"/>
        <w:rPr>
          <w:rFonts w:ascii="Effra" w:hAnsi="Effra" w:cs="Effra"/>
          <w:sz w:val="22"/>
          <w:szCs w:val="22"/>
        </w:rPr>
      </w:pPr>
      <w:r w:rsidRPr="007830F3">
        <w:rPr>
          <w:rFonts w:ascii="Effra" w:hAnsi="Effra" w:cs="Effra"/>
          <w:sz w:val="22"/>
          <w:szCs w:val="22"/>
        </w:rPr>
        <w:t xml:space="preserve">‘The </w:t>
      </w:r>
      <w:r w:rsidR="00742A7D" w:rsidRPr="007830F3">
        <w:rPr>
          <w:rFonts w:ascii="Effra" w:hAnsi="Effra" w:cs="Effra"/>
          <w:sz w:val="22"/>
          <w:szCs w:val="22"/>
        </w:rPr>
        <w:t>Galloper Wind Farm</w:t>
      </w:r>
      <w:r w:rsidRPr="007830F3">
        <w:rPr>
          <w:rFonts w:ascii="Effra" w:hAnsi="Effra" w:cs="Effra"/>
          <w:sz w:val="22"/>
          <w:szCs w:val="22"/>
        </w:rPr>
        <w:t xml:space="preserve"> Fund’ must be acknowledged on all completed projects and mentioned in all press releases and publicity material relating to projects. </w:t>
      </w:r>
    </w:p>
    <w:p w14:paraId="274C351E" w14:textId="77777777" w:rsidR="006A549A" w:rsidRPr="007830F3" w:rsidRDefault="006A549A" w:rsidP="00503A35">
      <w:pPr>
        <w:pStyle w:val="DefaultText"/>
        <w:rPr>
          <w:rFonts w:ascii="Effra" w:hAnsi="Effra" w:cs="Effra"/>
          <w:sz w:val="22"/>
          <w:szCs w:val="22"/>
        </w:rPr>
      </w:pPr>
    </w:p>
    <w:p w14:paraId="319E8343" w14:textId="6C543813" w:rsidR="006A549A" w:rsidRDefault="00B76957" w:rsidP="006A549A">
      <w:pPr>
        <w:pStyle w:val="DefaultText"/>
        <w:rPr>
          <w:rFonts w:ascii="Effra" w:hAnsi="Effra" w:cs="Effra"/>
          <w:sz w:val="22"/>
          <w:szCs w:val="22"/>
        </w:rPr>
      </w:pPr>
      <w:r w:rsidRPr="007830F3">
        <w:rPr>
          <w:rFonts w:ascii="Effra" w:hAnsi="Effra" w:cs="Effra"/>
          <w:sz w:val="22"/>
          <w:szCs w:val="22"/>
        </w:rPr>
        <w:t xml:space="preserve">The Galloper Wind Farm </w:t>
      </w:r>
      <w:r w:rsidR="00A35E3D" w:rsidRPr="007830F3">
        <w:rPr>
          <w:rFonts w:ascii="Effra" w:hAnsi="Effra" w:cs="Effra"/>
          <w:sz w:val="22"/>
          <w:szCs w:val="22"/>
        </w:rPr>
        <w:t xml:space="preserve">Ltd </w:t>
      </w:r>
      <w:r w:rsidRPr="007830F3">
        <w:rPr>
          <w:rFonts w:ascii="Effra" w:hAnsi="Effra" w:cs="Effra"/>
          <w:sz w:val="22"/>
          <w:szCs w:val="22"/>
        </w:rPr>
        <w:t>logo (as shown) should be used</w:t>
      </w:r>
      <w:r w:rsidR="006B4C5C" w:rsidRPr="007830F3">
        <w:rPr>
          <w:rFonts w:ascii="Effra" w:hAnsi="Effra" w:cs="Effra"/>
          <w:sz w:val="22"/>
          <w:szCs w:val="22"/>
        </w:rPr>
        <w:t xml:space="preserve"> where appropriate on materials and publicity, and is available from the </w:t>
      </w:r>
      <w:r w:rsidR="00DC1A87" w:rsidRPr="007830F3">
        <w:rPr>
          <w:rFonts w:ascii="Effra" w:hAnsi="Effra" w:cs="Effra"/>
          <w:sz w:val="22"/>
          <w:szCs w:val="22"/>
        </w:rPr>
        <w:t>National Landscape</w:t>
      </w:r>
      <w:r w:rsidR="006B4C5C" w:rsidRPr="007830F3">
        <w:rPr>
          <w:rFonts w:ascii="Effra" w:hAnsi="Effra" w:cs="Effra"/>
          <w:sz w:val="22"/>
          <w:szCs w:val="22"/>
        </w:rPr>
        <w:t xml:space="preserve"> Advisor</w:t>
      </w:r>
      <w:r w:rsidR="004E259B" w:rsidRPr="007830F3">
        <w:rPr>
          <w:rFonts w:ascii="Effra" w:hAnsi="Effra" w:cs="Effra"/>
          <w:sz w:val="22"/>
          <w:szCs w:val="22"/>
        </w:rPr>
        <w:t xml:space="preserve">, who </w:t>
      </w:r>
      <w:r w:rsidR="004E259B" w:rsidRPr="007830F3">
        <w:rPr>
          <w:rFonts w:ascii="Effra" w:hAnsi="Effra" w:cs="Effra"/>
          <w:sz w:val="22"/>
          <w:szCs w:val="22"/>
          <w:u w:val="single"/>
        </w:rPr>
        <w:t>must</w:t>
      </w:r>
      <w:r w:rsidR="004E259B" w:rsidRPr="007830F3">
        <w:rPr>
          <w:rFonts w:ascii="Effra" w:hAnsi="Effra" w:cs="Effra"/>
          <w:sz w:val="22"/>
          <w:szCs w:val="22"/>
        </w:rPr>
        <w:t xml:space="preserve"> also see and sign off its proposed use</w:t>
      </w:r>
      <w:r w:rsidRPr="007830F3">
        <w:rPr>
          <w:rFonts w:ascii="Effra" w:hAnsi="Effra" w:cs="Effra"/>
          <w:sz w:val="22"/>
          <w:szCs w:val="22"/>
        </w:rPr>
        <w:t>.</w:t>
      </w:r>
      <w:r w:rsidR="006A549A" w:rsidRPr="007830F3">
        <w:rPr>
          <w:rFonts w:ascii="Effra" w:hAnsi="Effra" w:cs="Effra"/>
          <w:sz w:val="22"/>
          <w:szCs w:val="22"/>
        </w:rPr>
        <w:t xml:space="preserve"> </w:t>
      </w:r>
    </w:p>
    <w:p w14:paraId="6BEB94F4" w14:textId="77777777" w:rsidR="008553BB" w:rsidRPr="007830F3" w:rsidRDefault="008553BB" w:rsidP="006A549A">
      <w:pPr>
        <w:pStyle w:val="DefaultText"/>
        <w:rPr>
          <w:rFonts w:ascii="Effra" w:hAnsi="Effra" w:cs="Effra"/>
          <w:sz w:val="22"/>
          <w:szCs w:val="22"/>
        </w:rPr>
      </w:pPr>
    </w:p>
    <w:p w14:paraId="291E6022" w14:textId="205AA5C6" w:rsidR="001A674F" w:rsidRPr="007830F3" w:rsidRDefault="006A549A" w:rsidP="006A549A">
      <w:pPr>
        <w:pStyle w:val="DefaultText"/>
        <w:rPr>
          <w:rFonts w:ascii="Effra" w:hAnsi="Effra" w:cs="Effra"/>
          <w:iCs/>
          <w:sz w:val="22"/>
          <w:szCs w:val="22"/>
        </w:rPr>
      </w:pPr>
      <w:r w:rsidRPr="007830F3">
        <w:rPr>
          <w:rFonts w:ascii="Effra" w:hAnsi="Effra" w:cs="Effra"/>
          <w:sz w:val="22"/>
          <w:szCs w:val="22"/>
        </w:rPr>
        <w:t xml:space="preserve">Please let the </w:t>
      </w:r>
      <w:r w:rsidR="00DC1A87" w:rsidRPr="007830F3">
        <w:rPr>
          <w:rFonts w:ascii="Effra" w:hAnsi="Effra" w:cs="Effra"/>
          <w:sz w:val="22"/>
          <w:szCs w:val="22"/>
        </w:rPr>
        <w:t>National Landscape</w:t>
      </w:r>
      <w:r w:rsidRPr="007830F3">
        <w:rPr>
          <w:rFonts w:ascii="Effra" w:hAnsi="Effra" w:cs="Effra"/>
          <w:sz w:val="22"/>
          <w:szCs w:val="22"/>
        </w:rPr>
        <w:t xml:space="preserve"> Advisor see all drafts of </w:t>
      </w:r>
      <w:r w:rsidR="001A674F" w:rsidRPr="007830F3">
        <w:rPr>
          <w:rFonts w:ascii="Effra" w:hAnsi="Effra" w:cs="Effra"/>
          <w:iCs/>
          <w:sz w:val="22"/>
          <w:szCs w:val="22"/>
        </w:rPr>
        <w:t>printed promotion or use of logos, before anything goes to print.</w:t>
      </w:r>
      <w:r w:rsidRPr="007830F3">
        <w:rPr>
          <w:rFonts w:ascii="Effra" w:hAnsi="Effra" w:cs="Effra"/>
          <w:iCs/>
          <w:sz w:val="22"/>
          <w:szCs w:val="22"/>
        </w:rPr>
        <w:t xml:space="preserve"> </w:t>
      </w:r>
      <w:r w:rsidR="001A674F" w:rsidRPr="007830F3">
        <w:rPr>
          <w:rFonts w:ascii="Effra" w:hAnsi="Effra" w:cs="Effra"/>
          <w:iCs/>
          <w:sz w:val="22"/>
          <w:szCs w:val="22"/>
        </w:rPr>
        <w:t xml:space="preserve">This will help avoid any errors in the use of </w:t>
      </w:r>
      <w:r w:rsidRPr="007830F3">
        <w:rPr>
          <w:rFonts w:ascii="Effra" w:hAnsi="Effra" w:cs="Effra"/>
          <w:iCs/>
          <w:sz w:val="22"/>
          <w:szCs w:val="22"/>
        </w:rPr>
        <w:t>the</w:t>
      </w:r>
      <w:r w:rsidR="001A674F" w:rsidRPr="007830F3">
        <w:rPr>
          <w:rFonts w:ascii="Effra" w:hAnsi="Effra" w:cs="Effra"/>
          <w:iCs/>
          <w:sz w:val="22"/>
          <w:szCs w:val="22"/>
        </w:rPr>
        <w:t xml:space="preserve"> logo, any mis-spellings or incorrect ways of referring to </w:t>
      </w:r>
      <w:r w:rsidR="00A35E3D" w:rsidRPr="007830F3">
        <w:rPr>
          <w:rFonts w:ascii="Effra" w:hAnsi="Effra" w:cs="Effra"/>
          <w:sz w:val="22"/>
          <w:szCs w:val="22"/>
        </w:rPr>
        <w:t>Galloper Wind Farm Ltd</w:t>
      </w:r>
      <w:r w:rsidR="000D7EBD" w:rsidRPr="007830F3">
        <w:rPr>
          <w:rFonts w:ascii="Effra" w:hAnsi="Effra" w:cs="Effra"/>
          <w:sz w:val="22"/>
          <w:szCs w:val="22"/>
        </w:rPr>
        <w:t>.</w:t>
      </w:r>
      <w:r w:rsidR="00A35E3D" w:rsidRPr="007830F3">
        <w:rPr>
          <w:rFonts w:ascii="Effra" w:hAnsi="Effra" w:cs="Effra"/>
          <w:sz w:val="22"/>
          <w:szCs w:val="22"/>
        </w:rPr>
        <w:t xml:space="preserve"> or to </w:t>
      </w:r>
      <w:r w:rsidR="001A674F" w:rsidRPr="007830F3">
        <w:rPr>
          <w:rFonts w:ascii="Effra" w:hAnsi="Effra" w:cs="Effra"/>
          <w:iCs/>
          <w:sz w:val="22"/>
          <w:szCs w:val="22"/>
        </w:rPr>
        <w:t xml:space="preserve">the </w:t>
      </w:r>
      <w:r w:rsidR="00DC1A87" w:rsidRPr="007830F3">
        <w:rPr>
          <w:rFonts w:ascii="Effra" w:hAnsi="Effra" w:cs="Effra"/>
          <w:iCs/>
          <w:sz w:val="22"/>
          <w:szCs w:val="22"/>
        </w:rPr>
        <w:t>National Landscape</w:t>
      </w:r>
      <w:r w:rsidR="001A674F" w:rsidRPr="007830F3">
        <w:rPr>
          <w:rFonts w:ascii="Effra" w:hAnsi="Effra" w:cs="Effra"/>
          <w:iCs/>
          <w:sz w:val="22"/>
          <w:szCs w:val="22"/>
        </w:rPr>
        <w:t xml:space="preserve"> and other co-funders.</w:t>
      </w:r>
    </w:p>
    <w:p w14:paraId="5697DCF0" w14:textId="1B03CDD0" w:rsidR="000D7EBD" w:rsidRDefault="000D7EBD" w:rsidP="006A549A">
      <w:pPr>
        <w:pStyle w:val="DefaultText"/>
        <w:rPr>
          <w:rFonts w:ascii="Effra" w:hAnsi="Effra" w:cs="Effra"/>
          <w:iCs/>
          <w:sz w:val="22"/>
          <w:szCs w:val="22"/>
        </w:rPr>
      </w:pPr>
    </w:p>
    <w:p w14:paraId="4A801996" w14:textId="77777777" w:rsidR="00076FB4" w:rsidRPr="00076FB4" w:rsidRDefault="00076FB4" w:rsidP="00076FB4">
      <w:pPr>
        <w:pStyle w:val="DefaultText"/>
        <w:rPr>
          <w:rFonts w:ascii="Effra" w:hAnsi="Effra" w:cs="Effra"/>
          <w:iCs/>
          <w:sz w:val="22"/>
          <w:szCs w:val="22"/>
        </w:rPr>
      </w:pPr>
      <w:r w:rsidRPr="00076FB4">
        <w:rPr>
          <w:rFonts w:ascii="Effra" w:hAnsi="Effra" w:cs="Effra"/>
          <w:iCs/>
          <w:sz w:val="22"/>
          <w:szCs w:val="22"/>
        </w:rPr>
        <w:t> Projects must comply with the Publicity Guidance for Grant Funded Projects. This document provides guidance on:·      </w:t>
      </w:r>
    </w:p>
    <w:p w14:paraId="2F62795E" w14:textId="77777777" w:rsidR="00076FB4" w:rsidRPr="00F20CDB" w:rsidRDefault="00076FB4" w:rsidP="00076FB4">
      <w:pPr>
        <w:pStyle w:val="ListParagraph"/>
        <w:numPr>
          <w:ilvl w:val="0"/>
          <w:numId w:val="22"/>
        </w:numPr>
        <w:rPr>
          <w:rFonts w:ascii="Effra" w:hAnsi="Effra" w:cs="Effra"/>
          <w:sz w:val="22"/>
          <w:szCs w:val="22"/>
        </w:rPr>
      </w:pPr>
      <w:r w:rsidRPr="00F20CDB">
        <w:rPr>
          <w:rFonts w:ascii="Effra" w:hAnsi="Effra" w:cs="Effra"/>
          <w:sz w:val="22"/>
          <w:szCs w:val="22"/>
        </w:rPr>
        <w:t xml:space="preserve">Publicity conditions and expectations of the </w:t>
      </w:r>
      <w:r>
        <w:rPr>
          <w:rFonts w:ascii="Effra" w:hAnsi="Effra" w:cs="Effra"/>
          <w:sz w:val="22"/>
          <w:szCs w:val="22"/>
        </w:rPr>
        <w:t>Galloper Wind Farm</w:t>
      </w:r>
      <w:r w:rsidRPr="00F20CDB">
        <w:rPr>
          <w:rFonts w:ascii="Effra" w:hAnsi="Effra" w:cs="Effra"/>
          <w:sz w:val="22"/>
          <w:szCs w:val="22"/>
        </w:rPr>
        <w:t xml:space="preserve"> Fund</w:t>
      </w:r>
    </w:p>
    <w:p w14:paraId="6FD6D7DF" w14:textId="77777777" w:rsidR="00076FB4" w:rsidRPr="00F20CDB" w:rsidRDefault="00076FB4" w:rsidP="00076FB4">
      <w:pPr>
        <w:pStyle w:val="ListParagraph"/>
        <w:numPr>
          <w:ilvl w:val="0"/>
          <w:numId w:val="22"/>
        </w:numPr>
        <w:rPr>
          <w:rFonts w:ascii="Effra" w:hAnsi="Effra" w:cs="Effra"/>
          <w:sz w:val="22"/>
          <w:szCs w:val="22"/>
        </w:rPr>
      </w:pPr>
      <w:r w:rsidRPr="00F20CDB">
        <w:rPr>
          <w:rFonts w:ascii="Effra" w:hAnsi="Effra" w:cs="Effra"/>
          <w:sz w:val="22"/>
          <w:szCs w:val="22"/>
        </w:rPr>
        <w:t>Acknowledgement of your grant award</w:t>
      </w:r>
    </w:p>
    <w:p w14:paraId="20248637" w14:textId="77777777" w:rsidR="00076FB4" w:rsidRPr="00F20CDB" w:rsidRDefault="00076FB4" w:rsidP="00076FB4">
      <w:pPr>
        <w:pStyle w:val="ListParagraph"/>
        <w:numPr>
          <w:ilvl w:val="0"/>
          <w:numId w:val="22"/>
        </w:numPr>
        <w:rPr>
          <w:rFonts w:ascii="Effra" w:hAnsi="Effra" w:cs="Effra"/>
          <w:sz w:val="22"/>
          <w:szCs w:val="22"/>
        </w:rPr>
      </w:pPr>
      <w:r w:rsidRPr="00F20CDB">
        <w:rPr>
          <w:rFonts w:ascii="Effra" w:hAnsi="Effra" w:cs="Effra"/>
          <w:sz w:val="22"/>
          <w:szCs w:val="22"/>
        </w:rPr>
        <w:t xml:space="preserve">Mandatory use of </w:t>
      </w:r>
      <w:r>
        <w:rPr>
          <w:rFonts w:ascii="Effra" w:hAnsi="Effra" w:cs="Effra"/>
          <w:sz w:val="22"/>
          <w:szCs w:val="22"/>
        </w:rPr>
        <w:t>Fund</w:t>
      </w:r>
      <w:r w:rsidRPr="00F20CDB">
        <w:rPr>
          <w:rFonts w:ascii="Effra" w:hAnsi="Effra" w:cs="Effra"/>
          <w:sz w:val="22"/>
          <w:szCs w:val="22"/>
        </w:rPr>
        <w:t xml:space="preserve"> logo</w:t>
      </w:r>
      <w:r>
        <w:rPr>
          <w:rFonts w:ascii="Effra" w:hAnsi="Effra" w:cs="Effra"/>
          <w:sz w:val="22"/>
          <w:szCs w:val="22"/>
        </w:rPr>
        <w:t>s</w:t>
      </w:r>
    </w:p>
    <w:p w14:paraId="343DBDBA" w14:textId="77777777" w:rsidR="00076FB4" w:rsidRPr="00F20CDB" w:rsidRDefault="00076FB4" w:rsidP="00076FB4">
      <w:pPr>
        <w:pStyle w:val="ListParagraph"/>
        <w:numPr>
          <w:ilvl w:val="0"/>
          <w:numId w:val="22"/>
        </w:numPr>
        <w:rPr>
          <w:rFonts w:ascii="Effra" w:hAnsi="Effra" w:cs="Effra"/>
          <w:sz w:val="22"/>
          <w:szCs w:val="22"/>
        </w:rPr>
      </w:pPr>
      <w:r w:rsidRPr="00F20CDB">
        <w:rPr>
          <w:rFonts w:ascii="Effra" w:hAnsi="Effra" w:cs="Effra"/>
          <w:sz w:val="22"/>
          <w:szCs w:val="22"/>
        </w:rPr>
        <w:t>Proof-reading by the National Landscape Team of project materials/publicity before release</w:t>
      </w:r>
    </w:p>
    <w:p w14:paraId="3FA468EE" w14:textId="77777777" w:rsidR="00076FB4" w:rsidRPr="00F20CDB" w:rsidRDefault="00076FB4" w:rsidP="00076FB4">
      <w:pPr>
        <w:pStyle w:val="ListParagraph"/>
        <w:numPr>
          <w:ilvl w:val="0"/>
          <w:numId w:val="22"/>
        </w:numPr>
        <w:rPr>
          <w:rFonts w:ascii="Effra" w:hAnsi="Effra" w:cs="Effra"/>
          <w:sz w:val="22"/>
          <w:szCs w:val="22"/>
        </w:rPr>
      </w:pPr>
      <w:r w:rsidRPr="00F20CDB">
        <w:rPr>
          <w:rFonts w:ascii="Effra" w:hAnsi="Effra" w:cs="Effra"/>
          <w:sz w:val="22"/>
          <w:szCs w:val="22"/>
        </w:rPr>
        <w:t>Use of digital platforms</w:t>
      </w:r>
    </w:p>
    <w:p w14:paraId="215A3C91" w14:textId="77777777" w:rsidR="00076FB4" w:rsidRPr="00F20CDB" w:rsidRDefault="00076FB4" w:rsidP="00076FB4">
      <w:pPr>
        <w:pStyle w:val="ListParagraph"/>
        <w:numPr>
          <w:ilvl w:val="0"/>
          <w:numId w:val="22"/>
        </w:numPr>
        <w:rPr>
          <w:rFonts w:ascii="Effra" w:hAnsi="Effra" w:cs="Effra"/>
          <w:sz w:val="22"/>
          <w:szCs w:val="22"/>
        </w:rPr>
      </w:pPr>
      <w:r w:rsidRPr="00F20CDB">
        <w:rPr>
          <w:rFonts w:ascii="Effra" w:hAnsi="Effra" w:cs="Effra"/>
          <w:sz w:val="22"/>
          <w:szCs w:val="22"/>
        </w:rPr>
        <w:t>Planning and delivery of project communications</w:t>
      </w:r>
    </w:p>
    <w:p w14:paraId="7EE87472" w14:textId="67569DEB" w:rsidR="00076FB4" w:rsidRPr="00076FB4" w:rsidRDefault="00076FB4" w:rsidP="006A549A">
      <w:pPr>
        <w:pStyle w:val="ListParagraph"/>
        <w:numPr>
          <w:ilvl w:val="0"/>
          <w:numId w:val="22"/>
        </w:numPr>
        <w:rPr>
          <w:rFonts w:ascii="Effra" w:hAnsi="Effra" w:cs="Effra"/>
          <w:sz w:val="22"/>
          <w:szCs w:val="22"/>
        </w:rPr>
      </w:pPr>
      <w:r w:rsidRPr="00F20CDB">
        <w:rPr>
          <w:rFonts w:ascii="Effra" w:hAnsi="Effra" w:cs="Effra"/>
          <w:sz w:val="22"/>
          <w:szCs w:val="22"/>
        </w:rPr>
        <w:t>Support available to your project from the National Landscape Team</w:t>
      </w:r>
    </w:p>
    <w:p w14:paraId="391DE251" w14:textId="77777777" w:rsidR="00076FB4" w:rsidRPr="007830F3" w:rsidRDefault="00076FB4" w:rsidP="006A549A">
      <w:pPr>
        <w:pStyle w:val="DefaultText"/>
        <w:rPr>
          <w:rFonts w:ascii="Effra" w:hAnsi="Effra" w:cs="Effra"/>
          <w:iCs/>
          <w:sz w:val="22"/>
          <w:szCs w:val="22"/>
        </w:rPr>
      </w:pPr>
    </w:p>
    <w:p w14:paraId="7BFB6A3E" w14:textId="0F6E774B" w:rsidR="000D7EBD" w:rsidRPr="007830F3" w:rsidRDefault="000D7EBD" w:rsidP="006A549A">
      <w:pPr>
        <w:pStyle w:val="DefaultText"/>
        <w:rPr>
          <w:rFonts w:ascii="Effra" w:hAnsi="Effra" w:cs="Effra"/>
          <w:iCs/>
          <w:sz w:val="22"/>
          <w:szCs w:val="22"/>
        </w:rPr>
      </w:pPr>
      <w:r w:rsidRPr="007830F3">
        <w:rPr>
          <w:rFonts w:ascii="Effra" w:hAnsi="Effra" w:cs="Effra"/>
          <w:iCs/>
          <w:sz w:val="22"/>
          <w:szCs w:val="22"/>
        </w:rPr>
        <w:t xml:space="preserve">For further guidance on publicity requirements and support available from the </w:t>
      </w:r>
      <w:r w:rsidR="00DC1A87" w:rsidRPr="007830F3">
        <w:rPr>
          <w:rFonts w:ascii="Effra" w:hAnsi="Effra" w:cs="Effra"/>
          <w:iCs/>
          <w:sz w:val="22"/>
          <w:szCs w:val="22"/>
        </w:rPr>
        <w:t>National Landscape</w:t>
      </w:r>
      <w:r w:rsidRPr="007830F3">
        <w:rPr>
          <w:rFonts w:ascii="Effra" w:hAnsi="Effra" w:cs="Effra"/>
          <w:iCs/>
          <w:sz w:val="22"/>
          <w:szCs w:val="22"/>
        </w:rPr>
        <w:t xml:space="preserve"> Team please see ‘Publicity Guidance for Grant Funded Projects’</w:t>
      </w:r>
      <w:r w:rsidR="00076FB4">
        <w:rPr>
          <w:rFonts w:ascii="Effra" w:hAnsi="Effra" w:cs="Effra"/>
          <w:iCs/>
          <w:sz w:val="22"/>
          <w:szCs w:val="22"/>
        </w:rPr>
        <w:t xml:space="preserve">. </w:t>
      </w:r>
      <w:r w:rsidRPr="007830F3">
        <w:rPr>
          <w:rFonts w:ascii="Effra" w:hAnsi="Effra" w:cs="Effra"/>
          <w:iCs/>
          <w:sz w:val="22"/>
          <w:szCs w:val="22"/>
        </w:rPr>
        <w:t xml:space="preserve"> </w:t>
      </w:r>
    </w:p>
    <w:p w14:paraId="0D5AB413" w14:textId="77777777" w:rsidR="001A674F" w:rsidRPr="007830F3" w:rsidRDefault="001A674F" w:rsidP="00503A35">
      <w:pPr>
        <w:pStyle w:val="DefaultText"/>
        <w:rPr>
          <w:rFonts w:ascii="Effra" w:hAnsi="Effra" w:cs="Effra"/>
          <w:sz w:val="22"/>
          <w:szCs w:val="22"/>
        </w:rPr>
      </w:pPr>
    </w:p>
    <w:p w14:paraId="7C4E7A4C" w14:textId="0D4EEBCE" w:rsidR="00503A35" w:rsidRPr="007830F3" w:rsidRDefault="00CE5FAE" w:rsidP="00503A35">
      <w:pPr>
        <w:pStyle w:val="BodyTextIndent"/>
        <w:ind w:left="0" w:firstLine="0"/>
        <w:rPr>
          <w:rFonts w:ascii="Effra" w:hAnsi="Effra" w:cs="Effra"/>
          <w:b/>
          <w:szCs w:val="22"/>
        </w:rPr>
      </w:pPr>
      <w:r>
        <w:rPr>
          <w:rFonts w:ascii="Effra" w:hAnsi="Effra" w:cs="Effra"/>
          <w:b/>
          <w:szCs w:val="22"/>
        </w:rPr>
        <w:t xml:space="preserve">14 </w:t>
      </w:r>
      <w:r w:rsidR="00503A35" w:rsidRPr="007830F3">
        <w:rPr>
          <w:rFonts w:ascii="Effra" w:hAnsi="Effra" w:cs="Effra"/>
          <w:b/>
          <w:szCs w:val="22"/>
        </w:rPr>
        <w:t>Application Forms</w:t>
      </w:r>
    </w:p>
    <w:p w14:paraId="6ED7C49B" w14:textId="77777777" w:rsidR="00017835" w:rsidRPr="00017835" w:rsidRDefault="00017835" w:rsidP="00017835">
      <w:pPr>
        <w:pStyle w:val="DefaultText"/>
        <w:rPr>
          <w:rFonts w:ascii="Effra" w:hAnsi="Effra" w:cs="Effra"/>
          <w:iCs/>
          <w:sz w:val="22"/>
          <w:szCs w:val="22"/>
        </w:rPr>
      </w:pPr>
      <w:r w:rsidRPr="00017835">
        <w:rPr>
          <w:rFonts w:ascii="Effra" w:hAnsi="Effra" w:cs="Effra"/>
          <w:iCs/>
          <w:sz w:val="22"/>
          <w:szCs w:val="22"/>
        </w:rPr>
        <w:t xml:space="preserve">Completed applications (preferably typed, or if not, clearly written in dark ink) should be submitted on the Galloper Wind Farm Fund application form, by midnight on 3rd March 2025. </w:t>
      </w:r>
    </w:p>
    <w:p w14:paraId="669E69B7" w14:textId="77777777" w:rsidR="00017835" w:rsidRDefault="00017835" w:rsidP="00017835">
      <w:pPr>
        <w:pStyle w:val="ListParagraph"/>
        <w:ind w:left="360"/>
        <w:rPr>
          <w:rFonts w:ascii="Effra" w:hAnsi="Effra" w:cs="Effra"/>
          <w:sz w:val="22"/>
          <w:szCs w:val="22"/>
        </w:rPr>
      </w:pPr>
    </w:p>
    <w:p w14:paraId="664A719D" w14:textId="77777777" w:rsidR="00017835" w:rsidRPr="008D6364" w:rsidRDefault="00017835" w:rsidP="00017835">
      <w:pPr>
        <w:pStyle w:val="DefaultText"/>
        <w:rPr>
          <w:rFonts w:ascii="Effra" w:hAnsi="Effra" w:cs="Effra"/>
          <w:sz w:val="22"/>
          <w:szCs w:val="22"/>
        </w:rPr>
      </w:pPr>
      <w:r>
        <w:rPr>
          <w:rFonts w:ascii="Effra" w:hAnsi="Effra" w:cs="Effra"/>
          <w:sz w:val="22"/>
          <w:szCs w:val="22"/>
        </w:rPr>
        <w:t xml:space="preserve">Submission </w:t>
      </w:r>
      <w:r w:rsidRPr="00017835">
        <w:rPr>
          <w:rFonts w:ascii="Effra" w:hAnsi="Effra" w:cs="Effra"/>
          <w:iCs/>
          <w:sz w:val="22"/>
          <w:szCs w:val="22"/>
        </w:rPr>
        <w:t>by</w:t>
      </w:r>
      <w:r>
        <w:rPr>
          <w:rFonts w:ascii="Effra" w:hAnsi="Effra" w:cs="Effra"/>
          <w:sz w:val="22"/>
          <w:szCs w:val="22"/>
        </w:rPr>
        <w:t xml:space="preserve"> e mail is encouraged: </w:t>
      </w:r>
      <w:hyperlink r:id="rId16" w:history="1">
        <w:r w:rsidRPr="006C57B4">
          <w:rPr>
            <w:rStyle w:val="Hyperlink"/>
            <w:rFonts w:ascii="Effra" w:hAnsi="Effra" w:cs="Effra"/>
            <w:sz w:val="22"/>
            <w:szCs w:val="22"/>
          </w:rPr>
          <w:t>grants@suffolkandessex-NL.org.uk</w:t>
        </w:r>
      </w:hyperlink>
      <w:r>
        <w:rPr>
          <w:rFonts w:ascii="Effra" w:hAnsi="Effra" w:cs="Effra"/>
          <w:sz w:val="22"/>
          <w:szCs w:val="22"/>
        </w:rPr>
        <w:t xml:space="preserve"> </w:t>
      </w:r>
    </w:p>
    <w:p w14:paraId="201C4D50" w14:textId="0E9B77CB" w:rsidR="00503A35" w:rsidRPr="007830F3" w:rsidRDefault="00503A35" w:rsidP="00503A35">
      <w:pPr>
        <w:rPr>
          <w:rFonts w:ascii="Effra" w:hAnsi="Effra" w:cs="Effra"/>
          <w:b/>
          <w:szCs w:val="22"/>
        </w:rPr>
      </w:pPr>
    </w:p>
    <w:p w14:paraId="78CEC1BD" w14:textId="7215AA18" w:rsidR="00503A35" w:rsidRPr="007830F3" w:rsidRDefault="00DC1A87" w:rsidP="00503A35">
      <w:pPr>
        <w:rPr>
          <w:rFonts w:ascii="Effra" w:hAnsi="Effra" w:cs="Effra"/>
          <w:szCs w:val="22"/>
        </w:rPr>
      </w:pPr>
      <w:r w:rsidRPr="007830F3">
        <w:rPr>
          <w:rFonts w:ascii="Effra" w:hAnsi="Effra" w:cs="Effra"/>
          <w:szCs w:val="22"/>
        </w:rPr>
        <w:t>National Landscape</w:t>
      </w:r>
      <w:r w:rsidR="00503A35" w:rsidRPr="007830F3">
        <w:rPr>
          <w:rFonts w:ascii="Effra" w:hAnsi="Effra" w:cs="Effra"/>
          <w:szCs w:val="22"/>
        </w:rPr>
        <w:t xml:space="preserve"> </w:t>
      </w:r>
      <w:r w:rsidR="005F62C9" w:rsidRPr="007830F3">
        <w:rPr>
          <w:rFonts w:ascii="Effra" w:hAnsi="Effra" w:cs="Effra"/>
          <w:szCs w:val="22"/>
        </w:rPr>
        <w:t>Grants</w:t>
      </w:r>
      <w:r w:rsidR="00503A35" w:rsidRPr="007830F3">
        <w:rPr>
          <w:rFonts w:ascii="Effra" w:hAnsi="Effra" w:cs="Effra"/>
          <w:szCs w:val="22"/>
        </w:rPr>
        <w:t xml:space="preserve"> Officer </w:t>
      </w:r>
    </w:p>
    <w:p w14:paraId="2EEB5B09" w14:textId="77777777" w:rsidR="00503A35" w:rsidRPr="007830F3" w:rsidRDefault="00742A7D" w:rsidP="00503A35">
      <w:pPr>
        <w:tabs>
          <w:tab w:val="left" w:pos="3465"/>
          <w:tab w:val="left" w:pos="4620"/>
        </w:tabs>
        <w:rPr>
          <w:rFonts w:ascii="Effra" w:hAnsi="Effra" w:cs="Effra"/>
          <w:szCs w:val="22"/>
        </w:rPr>
      </w:pPr>
      <w:r w:rsidRPr="007830F3">
        <w:rPr>
          <w:rFonts w:ascii="Effra" w:hAnsi="Effra" w:cs="Effra"/>
          <w:szCs w:val="22"/>
        </w:rPr>
        <w:t>Galloper Wind Farm</w:t>
      </w:r>
      <w:r w:rsidR="00503A35" w:rsidRPr="007830F3">
        <w:rPr>
          <w:rFonts w:ascii="Effra" w:hAnsi="Effra" w:cs="Effra"/>
          <w:szCs w:val="22"/>
        </w:rPr>
        <w:t xml:space="preserve"> Fund </w:t>
      </w:r>
    </w:p>
    <w:p w14:paraId="012FEFCC" w14:textId="77777777" w:rsidR="00DC1A87" w:rsidRPr="007830F3" w:rsidRDefault="00503A35" w:rsidP="000E2DEC">
      <w:pPr>
        <w:tabs>
          <w:tab w:val="left" w:pos="3465"/>
          <w:tab w:val="left" w:pos="4620"/>
        </w:tabs>
        <w:rPr>
          <w:rFonts w:ascii="Effra" w:hAnsi="Effra" w:cs="Effra"/>
          <w:szCs w:val="22"/>
        </w:rPr>
      </w:pPr>
      <w:r w:rsidRPr="007830F3">
        <w:rPr>
          <w:rFonts w:ascii="Effra" w:hAnsi="Effra" w:cs="Effra"/>
          <w:szCs w:val="22"/>
        </w:rPr>
        <w:t xml:space="preserve">c/o </w:t>
      </w:r>
      <w:r w:rsidR="00DC1A87" w:rsidRPr="007830F3">
        <w:rPr>
          <w:rFonts w:ascii="Effra" w:hAnsi="Effra" w:cs="Effra"/>
          <w:szCs w:val="22"/>
        </w:rPr>
        <w:t>Suffolk &amp; Essex Coast &amp; Heaths National Landscape</w:t>
      </w:r>
    </w:p>
    <w:p w14:paraId="74D169F0" w14:textId="77777777" w:rsidR="007830F3" w:rsidRDefault="00DC1A87" w:rsidP="000E2DEC">
      <w:pPr>
        <w:tabs>
          <w:tab w:val="left" w:pos="3465"/>
          <w:tab w:val="left" w:pos="4620"/>
        </w:tabs>
        <w:rPr>
          <w:rFonts w:ascii="Effra" w:hAnsi="Effra" w:cs="Effra"/>
          <w:szCs w:val="22"/>
        </w:rPr>
      </w:pPr>
      <w:r w:rsidRPr="007830F3">
        <w:rPr>
          <w:rFonts w:ascii="Effra" w:hAnsi="Effra" w:cs="Effra"/>
          <w:szCs w:val="22"/>
        </w:rPr>
        <w:t>National Landscape</w:t>
      </w:r>
      <w:r w:rsidR="000E2DEC" w:rsidRPr="007830F3">
        <w:rPr>
          <w:rFonts w:ascii="Effra" w:hAnsi="Effra" w:cs="Effra"/>
          <w:szCs w:val="22"/>
        </w:rPr>
        <w:t xml:space="preserve"> Office</w:t>
      </w:r>
    </w:p>
    <w:p w14:paraId="78496391" w14:textId="6F002D29" w:rsidR="00CA1D05" w:rsidRPr="007830F3" w:rsidRDefault="000E2DEC" w:rsidP="000E2DEC">
      <w:pPr>
        <w:tabs>
          <w:tab w:val="left" w:pos="3465"/>
          <w:tab w:val="left" w:pos="4620"/>
        </w:tabs>
        <w:rPr>
          <w:rFonts w:ascii="Effra" w:hAnsi="Effra" w:cs="Effra"/>
          <w:szCs w:val="22"/>
        </w:rPr>
      </w:pPr>
      <w:r w:rsidRPr="007830F3">
        <w:rPr>
          <w:rFonts w:ascii="Effra" w:hAnsi="Effra" w:cs="Effra"/>
          <w:szCs w:val="22"/>
        </w:rPr>
        <w:t xml:space="preserve">Saxon House, </w:t>
      </w:r>
      <w:r w:rsidR="00DC1A87" w:rsidRPr="007830F3">
        <w:rPr>
          <w:rFonts w:ascii="Effra" w:hAnsi="Effra" w:cs="Effra"/>
          <w:szCs w:val="22"/>
        </w:rPr>
        <w:t xml:space="preserve">1 Whittle Road, </w:t>
      </w:r>
      <w:r w:rsidRPr="007830F3">
        <w:rPr>
          <w:rFonts w:ascii="Effra" w:hAnsi="Effra" w:cs="Effra"/>
          <w:szCs w:val="22"/>
        </w:rPr>
        <w:t>Hadleigh Road Industrial Estate, Ipswich IP2 0UF</w:t>
      </w:r>
      <w:r w:rsidR="00503A35" w:rsidRPr="007830F3">
        <w:rPr>
          <w:rFonts w:ascii="Effra" w:hAnsi="Effra" w:cs="Effra"/>
          <w:szCs w:val="22"/>
        </w:rPr>
        <w:tab/>
      </w:r>
      <w:r w:rsidR="00503A35" w:rsidRPr="007830F3">
        <w:rPr>
          <w:rFonts w:ascii="Effra" w:hAnsi="Effra" w:cs="Effra"/>
          <w:szCs w:val="22"/>
        </w:rPr>
        <w:tab/>
      </w:r>
    </w:p>
    <w:p w14:paraId="2E7C2732" w14:textId="7B18BE12" w:rsidR="00A578EF" w:rsidRDefault="00742A7D" w:rsidP="00001444">
      <w:pPr>
        <w:pStyle w:val="BodyTextIndent"/>
        <w:ind w:left="0" w:firstLine="0"/>
        <w:rPr>
          <w:rFonts w:ascii="Effra" w:hAnsi="Effra" w:cs="Effra"/>
          <w:szCs w:val="22"/>
        </w:rPr>
      </w:pPr>
      <w:r w:rsidRPr="007830F3">
        <w:rPr>
          <w:rFonts w:ascii="Effra" w:hAnsi="Effra" w:cs="Effra"/>
          <w:szCs w:val="22"/>
        </w:rPr>
        <w:t>Tel</w:t>
      </w:r>
      <w:r w:rsidR="00503A35" w:rsidRPr="007830F3">
        <w:rPr>
          <w:rFonts w:ascii="Effra" w:hAnsi="Effra" w:cs="Effra"/>
          <w:szCs w:val="22"/>
        </w:rPr>
        <w:t xml:space="preserve">: 01394 </w:t>
      </w:r>
      <w:r w:rsidRPr="007830F3">
        <w:rPr>
          <w:rFonts w:ascii="Effra" w:hAnsi="Effra" w:cs="Effra"/>
          <w:szCs w:val="22"/>
        </w:rPr>
        <w:t>445225</w:t>
      </w:r>
      <w:r w:rsidR="00001444">
        <w:rPr>
          <w:rFonts w:ascii="Effra" w:hAnsi="Effra" w:cs="Effra"/>
          <w:szCs w:val="22"/>
        </w:rPr>
        <w:t xml:space="preserve"> </w:t>
      </w:r>
    </w:p>
    <w:p w14:paraId="72BF4B4C" w14:textId="77777777" w:rsidR="004B1245" w:rsidRDefault="004B1245" w:rsidP="00AB23DA">
      <w:pPr>
        <w:pStyle w:val="ListParagraph"/>
        <w:ind w:left="360"/>
        <w:rPr>
          <w:rFonts w:ascii="Effra" w:hAnsi="Effra" w:cs="Effra"/>
          <w:b/>
          <w:bCs/>
          <w:sz w:val="22"/>
          <w:szCs w:val="22"/>
        </w:rPr>
      </w:pPr>
    </w:p>
    <w:p w14:paraId="37F0175C" w14:textId="44E3D06A" w:rsidR="00AB23DA" w:rsidRPr="00AB23DA" w:rsidRDefault="00AB23DA" w:rsidP="004B1245">
      <w:pPr>
        <w:pStyle w:val="ListParagraph"/>
        <w:ind w:left="0"/>
        <w:rPr>
          <w:rFonts w:ascii="Effra" w:hAnsi="Effra" w:cs="Effra"/>
          <w:b/>
          <w:bCs/>
          <w:sz w:val="22"/>
          <w:szCs w:val="22"/>
        </w:rPr>
      </w:pPr>
      <w:r w:rsidRPr="00AB23DA">
        <w:rPr>
          <w:rFonts w:ascii="Effra" w:hAnsi="Effra" w:cs="Effra"/>
          <w:b/>
          <w:bCs/>
          <w:sz w:val="22"/>
          <w:szCs w:val="22"/>
        </w:rPr>
        <w:t>15 Links</w:t>
      </w:r>
    </w:p>
    <w:p w14:paraId="10BCF293" w14:textId="77777777" w:rsidR="00AB23DA" w:rsidRPr="007A602E" w:rsidRDefault="00AB23DA" w:rsidP="004B1245">
      <w:pPr>
        <w:pStyle w:val="ListParagraph"/>
        <w:ind w:left="0"/>
        <w:rPr>
          <w:rFonts w:ascii="Effra" w:hAnsi="Effra" w:cs="Effra"/>
          <w:sz w:val="22"/>
          <w:szCs w:val="22"/>
        </w:rPr>
      </w:pPr>
      <w:r w:rsidRPr="007A602E">
        <w:rPr>
          <w:rFonts w:ascii="Effra" w:hAnsi="Effra" w:cs="Effra"/>
          <w:sz w:val="22"/>
          <w:szCs w:val="22"/>
        </w:rPr>
        <w:t xml:space="preserve">For more about applying to the </w:t>
      </w:r>
      <w:r>
        <w:rPr>
          <w:rFonts w:ascii="Effra" w:hAnsi="Effra" w:cs="Effra"/>
          <w:sz w:val="22"/>
          <w:szCs w:val="22"/>
        </w:rPr>
        <w:t>GWF</w:t>
      </w:r>
      <w:r w:rsidRPr="007A602E">
        <w:rPr>
          <w:rFonts w:ascii="Effra" w:hAnsi="Effra" w:cs="Effra"/>
          <w:sz w:val="22"/>
          <w:szCs w:val="22"/>
        </w:rPr>
        <w:t>F and other National Landscape grant giving programmes:</w:t>
      </w:r>
    </w:p>
    <w:p w14:paraId="27D21960" w14:textId="77777777" w:rsidR="00AB23DA" w:rsidRDefault="00AB23DA" w:rsidP="004B1245">
      <w:pPr>
        <w:pStyle w:val="ListParagraph"/>
        <w:ind w:left="0"/>
        <w:rPr>
          <w:rFonts w:ascii="Effra" w:hAnsi="Effra" w:cs="Effra"/>
          <w:sz w:val="22"/>
          <w:szCs w:val="22"/>
        </w:rPr>
      </w:pPr>
      <w:r w:rsidRPr="007A602E">
        <w:rPr>
          <w:rFonts w:ascii="Effra" w:hAnsi="Effra" w:cs="Effra"/>
          <w:sz w:val="22"/>
          <w:szCs w:val="22"/>
        </w:rPr>
        <w:t>Suffolk &amp; Essex Coast &amp; Heaths National Landscape Management Plan</w:t>
      </w:r>
    </w:p>
    <w:p w14:paraId="3BB2B630" w14:textId="5DF8AB57" w:rsidR="00AB23DA" w:rsidRPr="007A602E" w:rsidRDefault="00AB23DA" w:rsidP="004B1245">
      <w:pPr>
        <w:pStyle w:val="ListParagraph"/>
        <w:ind w:left="0"/>
        <w:rPr>
          <w:rFonts w:ascii="Effra" w:hAnsi="Effra" w:cs="Effra"/>
          <w:sz w:val="22"/>
          <w:szCs w:val="22"/>
        </w:rPr>
      </w:pPr>
      <w:r>
        <w:rPr>
          <w:rFonts w:ascii="Effra" w:hAnsi="Effra" w:cs="Effra"/>
          <w:sz w:val="22"/>
          <w:szCs w:val="22"/>
        </w:rPr>
        <w:t xml:space="preserve"> </w:t>
      </w:r>
      <w:hyperlink r:id="rId17" w:history="1">
        <w:r w:rsidRPr="006C57B4">
          <w:rPr>
            <w:rStyle w:val="Hyperlink"/>
            <w:rFonts w:ascii="Effra" w:hAnsi="Effra" w:cs="Effra"/>
            <w:sz w:val="22"/>
            <w:szCs w:val="22"/>
          </w:rPr>
          <w:t>https://coastandheaths-nl.org.uk/managing/management-plan/</w:t>
        </w:r>
      </w:hyperlink>
      <w:r>
        <w:rPr>
          <w:rFonts w:ascii="Effra" w:hAnsi="Effra" w:cs="Effra"/>
          <w:sz w:val="22"/>
          <w:szCs w:val="22"/>
        </w:rPr>
        <w:t xml:space="preserve"> </w:t>
      </w:r>
    </w:p>
    <w:p w14:paraId="02BF34EE" w14:textId="77777777" w:rsidR="00AB23DA" w:rsidRDefault="00AB23DA" w:rsidP="004B1245">
      <w:pPr>
        <w:pStyle w:val="ListParagraph"/>
        <w:ind w:left="0"/>
        <w:rPr>
          <w:rFonts w:ascii="Effra" w:hAnsi="Effra" w:cs="Effra"/>
          <w:sz w:val="22"/>
          <w:szCs w:val="22"/>
        </w:rPr>
      </w:pPr>
      <w:r w:rsidRPr="007A602E">
        <w:rPr>
          <w:rFonts w:ascii="Effra" w:hAnsi="Effra" w:cs="Effra"/>
          <w:sz w:val="22"/>
          <w:szCs w:val="22"/>
        </w:rPr>
        <w:t>National Association for National Landscapes Colchester Declaration</w:t>
      </w:r>
    </w:p>
    <w:p w14:paraId="52041F89" w14:textId="7C5E35DF" w:rsidR="00AB23DA" w:rsidRPr="007A602E" w:rsidRDefault="00AB23DA" w:rsidP="004B1245">
      <w:pPr>
        <w:pStyle w:val="ListParagraph"/>
        <w:ind w:left="0"/>
        <w:rPr>
          <w:rFonts w:ascii="Effra" w:hAnsi="Effra" w:cs="Effra"/>
          <w:sz w:val="22"/>
          <w:szCs w:val="22"/>
        </w:rPr>
      </w:pPr>
      <w:r>
        <w:rPr>
          <w:rFonts w:ascii="Effra" w:hAnsi="Effra" w:cs="Effra"/>
          <w:sz w:val="22"/>
          <w:szCs w:val="22"/>
        </w:rPr>
        <w:t xml:space="preserve"> </w:t>
      </w:r>
      <w:hyperlink r:id="rId18" w:history="1">
        <w:r w:rsidRPr="006C57B4">
          <w:rPr>
            <w:rStyle w:val="Hyperlink"/>
            <w:rFonts w:ascii="Effra" w:hAnsi="Effra" w:cs="Effra"/>
            <w:sz w:val="22"/>
            <w:szCs w:val="22"/>
          </w:rPr>
          <w:t>https://national-landscapes.org.uk/the-colchester-declaration</w:t>
        </w:r>
      </w:hyperlink>
      <w:r>
        <w:rPr>
          <w:rFonts w:ascii="Effra" w:hAnsi="Effra" w:cs="Effra"/>
          <w:sz w:val="22"/>
          <w:szCs w:val="22"/>
        </w:rPr>
        <w:t xml:space="preserve"> </w:t>
      </w:r>
    </w:p>
    <w:p w14:paraId="033AAB48" w14:textId="77777777" w:rsidR="00AB23DA" w:rsidRPr="008D6364" w:rsidRDefault="00AB23DA" w:rsidP="004B1245">
      <w:pPr>
        <w:pStyle w:val="ListParagraph"/>
        <w:ind w:left="0"/>
        <w:rPr>
          <w:rFonts w:ascii="Effra" w:hAnsi="Effra" w:cs="Effra"/>
          <w:sz w:val="22"/>
          <w:szCs w:val="22"/>
        </w:rPr>
      </w:pPr>
      <w:r w:rsidRPr="007A602E">
        <w:rPr>
          <w:rFonts w:ascii="Effra" w:hAnsi="Effra" w:cs="Effra"/>
          <w:sz w:val="22"/>
          <w:szCs w:val="22"/>
        </w:rPr>
        <w:t>The Landscapes Review of National Landscapes and National Parks (the Glover Revie</w:t>
      </w:r>
      <w:r>
        <w:rPr>
          <w:rFonts w:ascii="Effra" w:hAnsi="Effra" w:cs="Effra"/>
          <w:sz w:val="22"/>
          <w:szCs w:val="22"/>
        </w:rPr>
        <w:t xml:space="preserve">w) </w:t>
      </w:r>
      <w:hyperlink r:id="rId19" w:history="1">
        <w:r w:rsidRPr="006C57B4">
          <w:rPr>
            <w:rStyle w:val="Hyperlink"/>
            <w:rFonts w:ascii="Effra" w:hAnsi="Effra" w:cs="Effra"/>
            <w:sz w:val="22"/>
            <w:szCs w:val="22"/>
          </w:rPr>
          <w:t>https://coastandheaths-nl.org.uk/managing/reference-library/landscapes-review/</w:t>
        </w:r>
      </w:hyperlink>
      <w:r>
        <w:rPr>
          <w:rFonts w:ascii="Effra" w:hAnsi="Effra" w:cs="Effra"/>
          <w:sz w:val="22"/>
          <w:szCs w:val="22"/>
        </w:rPr>
        <w:t xml:space="preserve"> </w:t>
      </w:r>
    </w:p>
    <w:p w14:paraId="3817A823" w14:textId="77777777" w:rsidR="00AB23DA" w:rsidRPr="007830F3" w:rsidRDefault="00AB23DA" w:rsidP="00001444">
      <w:pPr>
        <w:pStyle w:val="BodyTextIndent"/>
        <w:ind w:left="0" w:firstLine="0"/>
        <w:rPr>
          <w:rFonts w:ascii="Effra" w:hAnsi="Effra" w:cs="Effra"/>
          <w:szCs w:val="22"/>
        </w:rPr>
      </w:pPr>
    </w:p>
    <w:p w14:paraId="6BF88686" w14:textId="4E02425F" w:rsidR="00F934E2" w:rsidRPr="007830F3" w:rsidRDefault="00DC21CA" w:rsidP="00742A7D">
      <w:pPr>
        <w:pStyle w:val="BodyTextIndent"/>
        <w:rPr>
          <w:rFonts w:ascii="Effra" w:hAnsi="Effra" w:cs="Effra"/>
          <w:sz w:val="16"/>
          <w:szCs w:val="16"/>
        </w:rPr>
      </w:pPr>
      <w:r w:rsidRPr="007830F3">
        <w:rPr>
          <w:rFonts w:ascii="Effra" w:hAnsi="Effra" w:cs="Effra"/>
          <w:sz w:val="16"/>
          <w:szCs w:val="16"/>
        </w:rPr>
        <w:t xml:space="preserve">OL </w:t>
      </w:r>
      <w:r w:rsidR="000033C9">
        <w:rPr>
          <w:rFonts w:ascii="Effra" w:hAnsi="Effra" w:cs="Effra"/>
          <w:sz w:val="16"/>
          <w:szCs w:val="16"/>
        </w:rPr>
        <w:t>Nov</w:t>
      </w:r>
      <w:r w:rsidRPr="007830F3">
        <w:rPr>
          <w:rFonts w:ascii="Effra" w:hAnsi="Effra" w:cs="Effra"/>
          <w:sz w:val="16"/>
          <w:szCs w:val="16"/>
        </w:rPr>
        <w:t xml:space="preserve"> 2024</w:t>
      </w:r>
      <w:r w:rsidR="0016767E" w:rsidRPr="007830F3">
        <w:rPr>
          <w:rFonts w:ascii="Effra" w:hAnsi="Effra" w:cs="Effra"/>
          <w:snapToGrid w:val="0"/>
          <w:color w:val="000000"/>
          <w:w w:val="0"/>
          <w:sz w:val="16"/>
          <w:szCs w:val="16"/>
          <w:u w:color="000000"/>
          <w:bdr w:val="none" w:sz="0" w:space="0" w:color="000000"/>
          <w:shd w:val="clear" w:color="000000" w:fill="000000"/>
          <w:lang w:val="x-none" w:eastAsia="x-none" w:bidi="x-none"/>
        </w:rPr>
        <w:t xml:space="preserve"> </w:t>
      </w:r>
    </w:p>
    <w:sectPr w:rsidR="00F934E2" w:rsidRPr="007830F3" w:rsidSect="007830F3">
      <w:footerReference w:type="even" r:id="rId20"/>
      <w:footerReference w:type="default" r:id="rId21"/>
      <w:pgSz w:w="11909" w:h="16834" w:code="9"/>
      <w:pgMar w:top="1247" w:right="1077" w:bottom="1134" w:left="1134" w:header="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B778" w14:textId="77777777" w:rsidR="00417C92" w:rsidRDefault="00417C92">
      <w:r>
        <w:separator/>
      </w:r>
    </w:p>
  </w:endnote>
  <w:endnote w:type="continuationSeparator" w:id="0">
    <w:p w14:paraId="12F6C52E" w14:textId="77777777" w:rsidR="00417C92" w:rsidRDefault="0041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Effra">
    <w:panose1 w:val="020B0503020203020204"/>
    <w:charset w:val="00"/>
    <w:family w:val="swiss"/>
    <w:pitch w:val="variable"/>
    <w:sig w:usb0="A00022EF" w:usb1="C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A0B1" w14:textId="77777777" w:rsidR="00665B68" w:rsidRDefault="00665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6A0E2" w14:textId="77777777" w:rsidR="00665B68" w:rsidRDefault="0066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33323967"/>
      <w:docPartObj>
        <w:docPartGallery w:val="Page Numbers (Bottom of Page)"/>
        <w:docPartUnique/>
      </w:docPartObj>
    </w:sdtPr>
    <w:sdtContent>
      <w:sdt>
        <w:sdtPr>
          <w:rPr>
            <w:sz w:val="20"/>
          </w:rPr>
          <w:id w:val="-1705238520"/>
          <w:docPartObj>
            <w:docPartGallery w:val="Page Numbers (Top of Page)"/>
            <w:docPartUnique/>
          </w:docPartObj>
        </w:sdtPr>
        <w:sdtContent>
          <w:p w14:paraId="243E19BA" w14:textId="261C05EE" w:rsidR="007830F3" w:rsidRPr="007830F3" w:rsidRDefault="007830F3" w:rsidP="007830F3">
            <w:pPr>
              <w:rPr>
                <w:rFonts w:ascii="Effra" w:hAnsi="Effra" w:cs="Effra"/>
                <w:b/>
                <w:sz w:val="20"/>
              </w:rPr>
            </w:pPr>
            <w:r w:rsidRPr="007830F3">
              <w:rPr>
                <w:rFonts w:ascii="Effra" w:hAnsi="Effra" w:cs="Effra"/>
                <w:b/>
                <w:sz w:val="20"/>
              </w:rPr>
              <w:t>Funding Criteria and Guidance Notes for Applicants 202</w:t>
            </w:r>
            <w:r w:rsidR="00A91B8B">
              <w:rPr>
                <w:rFonts w:ascii="Effra" w:hAnsi="Effra" w:cs="Effra"/>
                <w:b/>
                <w:sz w:val="20"/>
              </w:rPr>
              <w:t>5</w:t>
            </w:r>
            <w:r w:rsidRPr="007830F3">
              <w:rPr>
                <w:rFonts w:ascii="Effra" w:hAnsi="Effra" w:cs="Effra"/>
                <w:b/>
                <w:sz w:val="20"/>
              </w:rPr>
              <w:t>-202</w:t>
            </w:r>
            <w:r w:rsidR="00A91B8B">
              <w:rPr>
                <w:rFonts w:ascii="Effra" w:hAnsi="Effra" w:cs="Effra"/>
                <w:b/>
                <w:sz w:val="20"/>
              </w:rPr>
              <w:t>6</w:t>
            </w:r>
            <w:r w:rsidRPr="007830F3">
              <w:rPr>
                <w:rFonts w:ascii="Effra" w:hAnsi="Effra" w:cs="Effra"/>
                <w:b/>
                <w:sz w:val="20"/>
              </w:rPr>
              <w:tab/>
            </w:r>
            <w:r w:rsidRPr="007830F3">
              <w:rPr>
                <w:rFonts w:ascii="Effra" w:hAnsi="Effra" w:cs="Effra"/>
                <w:b/>
                <w:sz w:val="20"/>
              </w:rPr>
              <w:tab/>
            </w:r>
            <w:r w:rsidRPr="007830F3">
              <w:rPr>
                <w:rFonts w:ascii="Effra" w:hAnsi="Effra" w:cs="Effra"/>
                <w:b/>
                <w:sz w:val="20"/>
              </w:rPr>
              <w:tab/>
              <w:t xml:space="preserve">                 </w:t>
            </w:r>
            <w:r w:rsidRPr="007830F3">
              <w:rPr>
                <w:sz w:val="20"/>
              </w:rPr>
              <w:t xml:space="preserve">Page </w:t>
            </w:r>
            <w:r w:rsidRPr="007830F3">
              <w:rPr>
                <w:b/>
                <w:bCs/>
                <w:sz w:val="20"/>
              </w:rPr>
              <w:fldChar w:fldCharType="begin"/>
            </w:r>
            <w:r w:rsidRPr="007830F3">
              <w:rPr>
                <w:b/>
                <w:bCs/>
                <w:sz w:val="20"/>
              </w:rPr>
              <w:instrText xml:space="preserve"> PAGE </w:instrText>
            </w:r>
            <w:r w:rsidRPr="007830F3">
              <w:rPr>
                <w:b/>
                <w:bCs/>
                <w:sz w:val="20"/>
              </w:rPr>
              <w:fldChar w:fldCharType="separate"/>
            </w:r>
            <w:r w:rsidRPr="007830F3">
              <w:rPr>
                <w:b/>
                <w:bCs/>
                <w:noProof/>
                <w:sz w:val="20"/>
              </w:rPr>
              <w:t>2</w:t>
            </w:r>
            <w:r w:rsidRPr="007830F3">
              <w:rPr>
                <w:b/>
                <w:bCs/>
                <w:sz w:val="20"/>
              </w:rPr>
              <w:fldChar w:fldCharType="end"/>
            </w:r>
            <w:r w:rsidRPr="007830F3">
              <w:rPr>
                <w:sz w:val="20"/>
              </w:rPr>
              <w:t xml:space="preserve"> of </w:t>
            </w:r>
            <w:r w:rsidRPr="007830F3">
              <w:rPr>
                <w:b/>
                <w:bCs/>
                <w:sz w:val="20"/>
              </w:rPr>
              <w:fldChar w:fldCharType="begin"/>
            </w:r>
            <w:r w:rsidRPr="007830F3">
              <w:rPr>
                <w:b/>
                <w:bCs/>
                <w:sz w:val="20"/>
              </w:rPr>
              <w:instrText xml:space="preserve"> NUMPAGES  </w:instrText>
            </w:r>
            <w:r w:rsidRPr="007830F3">
              <w:rPr>
                <w:b/>
                <w:bCs/>
                <w:sz w:val="20"/>
              </w:rPr>
              <w:fldChar w:fldCharType="separate"/>
            </w:r>
            <w:r w:rsidRPr="007830F3">
              <w:rPr>
                <w:b/>
                <w:bCs/>
                <w:noProof/>
                <w:sz w:val="20"/>
              </w:rPr>
              <w:t>2</w:t>
            </w:r>
            <w:r w:rsidRPr="007830F3">
              <w:rPr>
                <w:b/>
                <w:bCs/>
                <w:sz w:val="20"/>
              </w:rPr>
              <w:fldChar w:fldCharType="end"/>
            </w:r>
          </w:p>
        </w:sdtContent>
      </w:sdt>
    </w:sdtContent>
  </w:sdt>
  <w:p w14:paraId="602AC4E9" w14:textId="77777777" w:rsidR="00665B68" w:rsidRDefault="00665B68">
    <w:pPr>
      <w:pStyle w:val="Footer"/>
      <w:ind w:right="360"/>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9D19F" w14:textId="77777777" w:rsidR="00417C92" w:rsidRDefault="00417C92">
      <w:r>
        <w:separator/>
      </w:r>
    </w:p>
  </w:footnote>
  <w:footnote w:type="continuationSeparator" w:id="0">
    <w:p w14:paraId="180267A8" w14:textId="77777777" w:rsidR="00417C92" w:rsidRDefault="0041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4728"/>
    <w:multiLevelType w:val="hybridMultilevel"/>
    <w:tmpl w:val="1A2EA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07B36"/>
    <w:multiLevelType w:val="hybridMultilevel"/>
    <w:tmpl w:val="48C41274"/>
    <w:lvl w:ilvl="0" w:tplc="08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A63B0C"/>
    <w:multiLevelType w:val="hybridMultilevel"/>
    <w:tmpl w:val="D95AE438"/>
    <w:lvl w:ilvl="0" w:tplc="08090003">
      <w:start w:val="1"/>
      <w:numFmt w:val="bullet"/>
      <w:lvlText w:val="o"/>
      <w:lvlJc w:val="left"/>
      <w:pPr>
        <w:ind w:left="360" w:hanging="360"/>
      </w:pPr>
      <w:rPr>
        <w:rFonts w:ascii="Courier New" w:hAnsi="Courier New" w:cs="Courier New" w:hint="default"/>
        <w:color w:val="0070C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072276"/>
    <w:multiLevelType w:val="hybridMultilevel"/>
    <w:tmpl w:val="65888618"/>
    <w:lvl w:ilvl="0" w:tplc="EB3E4200">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6C6AAB"/>
    <w:multiLevelType w:val="hybridMultilevel"/>
    <w:tmpl w:val="B42814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424DD7"/>
    <w:multiLevelType w:val="hybridMultilevel"/>
    <w:tmpl w:val="0406C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0E408A"/>
    <w:multiLevelType w:val="hybridMultilevel"/>
    <w:tmpl w:val="763409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F0213"/>
    <w:multiLevelType w:val="hybridMultilevel"/>
    <w:tmpl w:val="7F66D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723ECA"/>
    <w:multiLevelType w:val="multilevel"/>
    <w:tmpl w:val="28162394"/>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3F7F3D"/>
    <w:multiLevelType w:val="hybridMultilevel"/>
    <w:tmpl w:val="54E2E6FC"/>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79A3525"/>
    <w:multiLevelType w:val="hybridMultilevel"/>
    <w:tmpl w:val="D2DE381C"/>
    <w:lvl w:ilvl="0" w:tplc="EB3E4200">
      <w:start w:val="1"/>
      <w:numFmt w:val="bullet"/>
      <w:lvlText w:val=""/>
      <w:lvlJc w:val="left"/>
      <w:pPr>
        <w:ind w:left="720" w:hanging="360"/>
      </w:pPr>
      <w:rPr>
        <w:rFonts w:ascii="Wingdings" w:hAnsi="Wingdings" w:hint="default"/>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C0E19"/>
    <w:multiLevelType w:val="hybridMultilevel"/>
    <w:tmpl w:val="459CE43E"/>
    <w:lvl w:ilvl="0" w:tplc="2092FE1A">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3975F8"/>
    <w:multiLevelType w:val="multilevel"/>
    <w:tmpl w:val="110EB65A"/>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FF07B5F"/>
    <w:multiLevelType w:val="hybridMultilevel"/>
    <w:tmpl w:val="679ADA34"/>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1DA53CF"/>
    <w:multiLevelType w:val="hybridMultilevel"/>
    <w:tmpl w:val="D8EA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B85D73"/>
    <w:multiLevelType w:val="hybridMultilevel"/>
    <w:tmpl w:val="C2AA9E1E"/>
    <w:lvl w:ilvl="0" w:tplc="4F04DCBE">
      <w:start w:val="1"/>
      <w:numFmt w:val="bullet"/>
      <w:lvlText w:val=""/>
      <w:lvlJc w:val="left"/>
      <w:pPr>
        <w:tabs>
          <w:tab w:val="num" w:pos="1418"/>
        </w:tabs>
        <w:ind w:left="1418" w:hanging="397"/>
      </w:pPr>
      <w:rPr>
        <w:rFonts w:ascii="Symbol" w:hAnsi="Symbol" w:hint="default"/>
      </w:rPr>
    </w:lvl>
    <w:lvl w:ilvl="1" w:tplc="0240A644" w:tentative="1">
      <w:start w:val="1"/>
      <w:numFmt w:val="bullet"/>
      <w:lvlText w:val="o"/>
      <w:lvlJc w:val="left"/>
      <w:pPr>
        <w:tabs>
          <w:tab w:val="num" w:pos="1440"/>
        </w:tabs>
        <w:ind w:left="1440" w:hanging="360"/>
      </w:pPr>
      <w:rPr>
        <w:rFonts w:ascii="Courier New" w:hAnsi="Courier New" w:hint="default"/>
      </w:rPr>
    </w:lvl>
    <w:lvl w:ilvl="2" w:tplc="2092FE1A">
      <w:start w:val="1"/>
      <w:numFmt w:val="bullet"/>
      <w:lvlText w:val=""/>
      <w:lvlJc w:val="left"/>
      <w:pPr>
        <w:tabs>
          <w:tab w:val="num" w:pos="2160"/>
        </w:tabs>
        <w:ind w:left="2160" w:hanging="360"/>
      </w:pPr>
      <w:rPr>
        <w:rFonts w:ascii="Wingdings" w:hAnsi="Wingdings" w:hint="default"/>
      </w:rPr>
    </w:lvl>
    <w:lvl w:ilvl="3" w:tplc="EC285C5C" w:tentative="1">
      <w:start w:val="1"/>
      <w:numFmt w:val="bullet"/>
      <w:lvlText w:val=""/>
      <w:lvlJc w:val="left"/>
      <w:pPr>
        <w:tabs>
          <w:tab w:val="num" w:pos="2880"/>
        </w:tabs>
        <w:ind w:left="2880" w:hanging="360"/>
      </w:pPr>
      <w:rPr>
        <w:rFonts w:ascii="Symbol" w:hAnsi="Symbol" w:hint="default"/>
      </w:rPr>
    </w:lvl>
    <w:lvl w:ilvl="4" w:tplc="AB429398" w:tentative="1">
      <w:start w:val="1"/>
      <w:numFmt w:val="bullet"/>
      <w:lvlText w:val="o"/>
      <w:lvlJc w:val="left"/>
      <w:pPr>
        <w:tabs>
          <w:tab w:val="num" w:pos="3600"/>
        </w:tabs>
        <w:ind w:left="3600" w:hanging="360"/>
      </w:pPr>
      <w:rPr>
        <w:rFonts w:ascii="Courier New" w:hAnsi="Courier New" w:hint="default"/>
      </w:rPr>
    </w:lvl>
    <w:lvl w:ilvl="5" w:tplc="BD109A0C" w:tentative="1">
      <w:start w:val="1"/>
      <w:numFmt w:val="bullet"/>
      <w:lvlText w:val=""/>
      <w:lvlJc w:val="left"/>
      <w:pPr>
        <w:tabs>
          <w:tab w:val="num" w:pos="4320"/>
        </w:tabs>
        <w:ind w:left="4320" w:hanging="360"/>
      </w:pPr>
      <w:rPr>
        <w:rFonts w:ascii="Wingdings" w:hAnsi="Wingdings" w:hint="default"/>
      </w:rPr>
    </w:lvl>
    <w:lvl w:ilvl="6" w:tplc="4A24D496" w:tentative="1">
      <w:start w:val="1"/>
      <w:numFmt w:val="bullet"/>
      <w:lvlText w:val=""/>
      <w:lvlJc w:val="left"/>
      <w:pPr>
        <w:tabs>
          <w:tab w:val="num" w:pos="5040"/>
        </w:tabs>
        <w:ind w:left="5040" w:hanging="360"/>
      </w:pPr>
      <w:rPr>
        <w:rFonts w:ascii="Symbol" w:hAnsi="Symbol" w:hint="default"/>
      </w:rPr>
    </w:lvl>
    <w:lvl w:ilvl="7" w:tplc="207241E6" w:tentative="1">
      <w:start w:val="1"/>
      <w:numFmt w:val="bullet"/>
      <w:lvlText w:val="o"/>
      <w:lvlJc w:val="left"/>
      <w:pPr>
        <w:tabs>
          <w:tab w:val="num" w:pos="5760"/>
        </w:tabs>
        <w:ind w:left="5760" w:hanging="360"/>
      </w:pPr>
      <w:rPr>
        <w:rFonts w:ascii="Courier New" w:hAnsi="Courier New" w:hint="default"/>
      </w:rPr>
    </w:lvl>
    <w:lvl w:ilvl="8" w:tplc="885A69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991C48"/>
    <w:multiLevelType w:val="hybridMultilevel"/>
    <w:tmpl w:val="E99C8622"/>
    <w:lvl w:ilvl="0" w:tplc="EB3E4200">
      <w:start w:val="1"/>
      <w:numFmt w:val="bullet"/>
      <w:lvlText w:val=""/>
      <w:lvlJc w:val="left"/>
      <w:pPr>
        <w:ind w:left="36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E63A1"/>
    <w:multiLevelType w:val="hybridMultilevel"/>
    <w:tmpl w:val="B75A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111092"/>
    <w:multiLevelType w:val="singleLevel"/>
    <w:tmpl w:val="D57201BA"/>
    <w:lvl w:ilvl="0">
      <w:start w:val="4"/>
      <w:numFmt w:val="decimal"/>
      <w:lvlText w:val="%1."/>
      <w:lvlJc w:val="left"/>
      <w:pPr>
        <w:tabs>
          <w:tab w:val="num" w:pos="720"/>
        </w:tabs>
        <w:ind w:left="720" w:hanging="720"/>
      </w:pPr>
      <w:rPr>
        <w:rFonts w:hint="default"/>
      </w:rPr>
    </w:lvl>
  </w:abstractNum>
  <w:abstractNum w:abstractNumId="19" w15:restartNumberingAfterBreak="0">
    <w:nsid w:val="6134417E"/>
    <w:multiLevelType w:val="hybridMultilevel"/>
    <w:tmpl w:val="A67A140A"/>
    <w:lvl w:ilvl="0" w:tplc="EB3E4200">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FE6B5E"/>
    <w:multiLevelType w:val="hybridMultilevel"/>
    <w:tmpl w:val="8E0A9BEE"/>
    <w:lvl w:ilvl="0" w:tplc="83C81630">
      <w:start w:val="1"/>
      <w:numFmt w:val="bullet"/>
      <w:lvlText w:val=""/>
      <w:lvlJc w:val="left"/>
      <w:pPr>
        <w:tabs>
          <w:tab w:val="num" w:pos="1418"/>
        </w:tabs>
        <w:ind w:left="1418" w:hanging="397"/>
      </w:pPr>
      <w:rPr>
        <w:rFonts w:ascii="Symbol" w:hAnsi="Symbol" w:hint="default"/>
      </w:rPr>
    </w:lvl>
    <w:lvl w:ilvl="1" w:tplc="8C8442B6">
      <w:start w:val="1"/>
      <w:numFmt w:val="bullet"/>
      <w:lvlText w:val="o"/>
      <w:lvlJc w:val="left"/>
      <w:pPr>
        <w:tabs>
          <w:tab w:val="num" w:pos="1440"/>
        </w:tabs>
        <w:ind w:left="1440" w:hanging="360"/>
      </w:pPr>
      <w:rPr>
        <w:rFonts w:ascii="Courier New" w:hAnsi="Courier New" w:hint="default"/>
      </w:rPr>
    </w:lvl>
    <w:lvl w:ilvl="2" w:tplc="A788BAF6" w:tentative="1">
      <w:start w:val="1"/>
      <w:numFmt w:val="bullet"/>
      <w:lvlText w:val=""/>
      <w:lvlJc w:val="left"/>
      <w:pPr>
        <w:tabs>
          <w:tab w:val="num" w:pos="2160"/>
        </w:tabs>
        <w:ind w:left="2160" w:hanging="360"/>
      </w:pPr>
      <w:rPr>
        <w:rFonts w:ascii="Wingdings" w:hAnsi="Wingdings" w:hint="default"/>
      </w:rPr>
    </w:lvl>
    <w:lvl w:ilvl="3" w:tplc="1C0C6BCC" w:tentative="1">
      <w:start w:val="1"/>
      <w:numFmt w:val="bullet"/>
      <w:lvlText w:val=""/>
      <w:lvlJc w:val="left"/>
      <w:pPr>
        <w:tabs>
          <w:tab w:val="num" w:pos="2880"/>
        </w:tabs>
        <w:ind w:left="2880" w:hanging="360"/>
      </w:pPr>
      <w:rPr>
        <w:rFonts w:ascii="Symbol" w:hAnsi="Symbol" w:hint="default"/>
      </w:rPr>
    </w:lvl>
    <w:lvl w:ilvl="4" w:tplc="F02C58C8" w:tentative="1">
      <w:start w:val="1"/>
      <w:numFmt w:val="bullet"/>
      <w:lvlText w:val="o"/>
      <w:lvlJc w:val="left"/>
      <w:pPr>
        <w:tabs>
          <w:tab w:val="num" w:pos="3600"/>
        </w:tabs>
        <w:ind w:left="3600" w:hanging="360"/>
      </w:pPr>
      <w:rPr>
        <w:rFonts w:ascii="Courier New" w:hAnsi="Courier New" w:hint="default"/>
      </w:rPr>
    </w:lvl>
    <w:lvl w:ilvl="5" w:tplc="7D3C038E" w:tentative="1">
      <w:start w:val="1"/>
      <w:numFmt w:val="bullet"/>
      <w:lvlText w:val=""/>
      <w:lvlJc w:val="left"/>
      <w:pPr>
        <w:tabs>
          <w:tab w:val="num" w:pos="4320"/>
        </w:tabs>
        <w:ind w:left="4320" w:hanging="360"/>
      </w:pPr>
      <w:rPr>
        <w:rFonts w:ascii="Wingdings" w:hAnsi="Wingdings" w:hint="default"/>
      </w:rPr>
    </w:lvl>
    <w:lvl w:ilvl="6" w:tplc="BBEA84E4" w:tentative="1">
      <w:start w:val="1"/>
      <w:numFmt w:val="bullet"/>
      <w:lvlText w:val=""/>
      <w:lvlJc w:val="left"/>
      <w:pPr>
        <w:tabs>
          <w:tab w:val="num" w:pos="5040"/>
        </w:tabs>
        <w:ind w:left="5040" w:hanging="360"/>
      </w:pPr>
      <w:rPr>
        <w:rFonts w:ascii="Symbol" w:hAnsi="Symbol" w:hint="default"/>
      </w:rPr>
    </w:lvl>
    <w:lvl w:ilvl="7" w:tplc="8458BFA8" w:tentative="1">
      <w:start w:val="1"/>
      <w:numFmt w:val="bullet"/>
      <w:lvlText w:val="o"/>
      <w:lvlJc w:val="left"/>
      <w:pPr>
        <w:tabs>
          <w:tab w:val="num" w:pos="5760"/>
        </w:tabs>
        <w:ind w:left="5760" w:hanging="360"/>
      </w:pPr>
      <w:rPr>
        <w:rFonts w:ascii="Courier New" w:hAnsi="Courier New" w:hint="default"/>
      </w:rPr>
    </w:lvl>
    <w:lvl w:ilvl="8" w:tplc="43B62D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A690A"/>
    <w:multiLevelType w:val="hybridMultilevel"/>
    <w:tmpl w:val="D4C6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24A46"/>
    <w:multiLevelType w:val="hybridMultilevel"/>
    <w:tmpl w:val="2D50DB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A943D3"/>
    <w:multiLevelType w:val="hybridMultilevel"/>
    <w:tmpl w:val="06C2A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6235890">
    <w:abstractNumId w:val="20"/>
  </w:num>
  <w:num w:numId="2" w16cid:durableId="233323399">
    <w:abstractNumId w:val="15"/>
  </w:num>
  <w:num w:numId="3" w16cid:durableId="1704820135">
    <w:abstractNumId w:val="18"/>
  </w:num>
  <w:num w:numId="4" w16cid:durableId="264195161">
    <w:abstractNumId w:val="12"/>
  </w:num>
  <w:num w:numId="5" w16cid:durableId="1091313398">
    <w:abstractNumId w:val="8"/>
  </w:num>
  <w:num w:numId="6" w16cid:durableId="1225138821">
    <w:abstractNumId w:val="22"/>
  </w:num>
  <w:num w:numId="7" w16cid:durableId="742220577">
    <w:abstractNumId w:val="6"/>
  </w:num>
  <w:num w:numId="8" w16cid:durableId="140315561">
    <w:abstractNumId w:val="4"/>
  </w:num>
  <w:num w:numId="9" w16cid:durableId="2002196922">
    <w:abstractNumId w:val="13"/>
  </w:num>
  <w:num w:numId="10" w16cid:durableId="1205823169">
    <w:abstractNumId w:val="9"/>
  </w:num>
  <w:num w:numId="11" w16cid:durableId="641741232">
    <w:abstractNumId w:val="7"/>
  </w:num>
  <w:num w:numId="12" w16cid:durableId="1012679959">
    <w:abstractNumId w:val="0"/>
  </w:num>
  <w:num w:numId="13" w16cid:durableId="1366099018">
    <w:abstractNumId w:val="5"/>
  </w:num>
  <w:num w:numId="14" w16cid:durableId="147013372">
    <w:abstractNumId w:val="17"/>
  </w:num>
  <w:num w:numId="15" w16cid:durableId="425426390">
    <w:abstractNumId w:val="14"/>
  </w:num>
  <w:num w:numId="16" w16cid:durableId="787352401">
    <w:abstractNumId w:val="16"/>
  </w:num>
  <w:num w:numId="17" w16cid:durableId="157044316">
    <w:abstractNumId w:val="19"/>
  </w:num>
  <w:num w:numId="18" w16cid:durableId="428740275">
    <w:abstractNumId w:val="3"/>
  </w:num>
  <w:num w:numId="19" w16cid:durableId="1974017385">
    <w:abstractNumId w:val="23"/>
  </w:num>
  <w:num w:numId="20" w16cid:durableId="1671640640">
    <w:abstractNumId w:val="21"/>
  </w:num>
  <w:num w:numId="21" w16cid:durableId="703404974">
    <w:abstractNumId w:val="10"/>
  </w:num>
  <w:num w:numId="22" w16cid:durableId="410275762">
    <w:abstractNumId w:val="1"/>
  </w:num>
  <w:num w:numId="23" w16cid:durableId="2009551142">
    <w:abstractNumId w:val="2"/>
  </w:num>
  <w:num w:numId="24" w16cid:durableId="1970696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6E"/>
    <w:rsid w:val="00001444"/>
    <w:rsid w:val="000033C9"/>
    <w:rsid w:val="00015614"/>
    <w:rsid w:val="00017835"/>
    <w:rsid w:val="0002777E"/>
    <w:rsid w:val="00064659"/>
    <w:rsid w:val="00074DA5"/>
    <w:rsid w:val="00076FB4"/>
    <w:rsid w:val="00087C3F"/>
    <w:rsid w:val="000A72F9"/>
    <w:rsid w:val="000C02F0"/>
    <w:rsid w:val="000C5DCB"/>
    <w:rsid w:val="000D7EBD"/>
    <w:rsid w:val="000E095F"/>
    <w:rsid w:val="000E2DEC"/>
    <w:rsid w:val="0010298E"/>
    <w:rsid w:val="00121577"/>
    <w:rsid w:val="00122589"/>
    <w:rsid w:val="00134AAF"/>
    <w:rsid w:val="0016397A"/>
    <w:rsid w:val="0016767E"/>
    <w:rsid w:val="00186AAF"/>
    <w:rsid w:val="001A4815"/>
    <w:rsid w:val="001A674F"/>
    <w:rsid w:val="001C17CB"/>
    <w:rsid w:val="001D1F69"/>
    <w:rsid w:val="001D295E"/>
    <w:rsid w:val="00233A07"/>
    <w:rsid w:val="0023451F"/>
    <w:rsid w:val="00241054"/>
    <w:rsid w:val="00266512"/>
    <w:rsid w:val="00294FCF"/>
    <w:rsid w:val="002B1238"/>
    <w:rsid w:val="002C7312"/>
    <w:rsid w:val="002D3884"/>
    <w:rsid w:val="002F01EB"/>
    <w:rsid w:val="002F37A3"/>
    <w:rsid w:val="003311AF"/>
    <w:rsid w:val="003467BB"/>
    <w:rsid w:val="00380A5F"/>
    <w:rsid w:val="003D172B"/>
    <w:rsid w:val="003D5276"/>
    <w:rsid w:val="003D7AB3"/>
    <w:rsid w:val="00406B93"/>
    <w:rsid w:val="00417C92"/>
    <w:rsid w:val="00432EBC"/>
    <w:rsid w:val="00437B1F"/>
    <w:rsid w:val="00457232"/>
    <w:rsid w:val="00457B30"/>
    <w:rsid w:val="0046165D"/>
    <w:rsid w:val="00461DD7"/>
    <w:rsid w:val="0048273E"/>
    <w:rsid w:val="00482E5C"/>
    <w:rsid w:val="004961B5"/>
    <w:rsid w:val="004B1245"/>
    <w:rsid w:val="004D2E7D"/>
    <w:rsid w:val="004E259B"/>
    <w:rsid w:val="005033D5"/>
    <w:rsid w:val="00503A35"/>
    <w:rsid w:val="00513536"/>
    <w:rsid w:val="00517C82"/>
    <w:rsid w:val="005321F1"/>
    <w:rsid w:val="0057698A"/>
    <w:rsid w:val="005C5DA1"/>
    <w:rsid w:val="005E08D9"/>
    <w:rsid w:val="005E1649"/>
    <w:rsid w:val="005F62C9"/>
    <w:rsid w:val="00606C12"/>
    <w:rsid w:val="006079A2"/>
    <w:rsid w:val="00665B68"/>
    <w:rsid w:val="00696B12"/>
    <w:rsid w:val="006A130B"/>
    <w:rsid w:val="006A549A"/>
    <w:rsid w:val="006B4C5C"/>
    <w:rsid w:val="006C4F40"/>
    <w:rsid w:val="006E7BC0"/>
    <w:rsid w:val="006F1884"/>
    <w:rsid w:val="006F389C"/>
    <w:rsid w:val="00706A0E"/>
    <w:rsid w:val="0072704A"/>
    <w:rsid w:val="00742A7D"/>
    <w:rsid w:val="00780914"/>
    <w:rsid w:val="007830F3"/>
    <w:rsid w:val="007B18C2"/>
    <w:rsid w:val="007D6044"/>
    <w:rsid w:val="007E1208"/>
    <w:rsid w:val="00834D1A"/>
    <w:rsid w:val="008423E8"/>
    <w:rsid w:val="008553BB"/>
    <w:rsid w:val="008B6709"/>
    <w:rsid w:val="008B749B"/>
    <w:rsid w:val="0091664F"/>
    <w:rsid w:val="00916D11"/>
    <w:rsid w:val="0093356E"/>
    <w:rsid w:val="009435A6"/>
    <w:rsid w:val="009C5FE0"/>
    <w:rsid w:val="009D3850"/>
    <w:rsid w:val="009E4E4D"/>
    <w:rsid w:val="009F170F"/>
    <w:rsid w:val="00A35E3D"/>
    <w:rsid w:val="00A53188"/>
    <w:rsid w:val="00A578EF"/>
    <w:rsid w:val="00A81704"/>
    <w:rsid w:val="00A91B8B"/>
    <w:rsid w:val="00A932F2"/>
    <w:rsid w:val="00AB23DA"/>
    <w:rsid w:val="00AD717A"/>
    <w:rsid w:val="00AF56AF"/>
    <w:rsid w:val="00AF7AB2"/>
    <w:rsid w:val="00B5177C"/>
    <w:rsid w:val="00B533CE"/>
    <w:rsid w:val="00B71C76"/>
    <w:rsid w:val="00B75A0C"/>
    <w:rsid w:val="00B76957"/>
    <w:rsid w:val="00BC33B7"/>
    <w:rsid w:val="00BD4183"/>
    <w:rsid w:val="00BE1BE9"/>
    <w:rsid w:val="00BF6E08"/>
    <w:rsid w:val="00C0073B"/>
    <w:rsid w:val="00C331FF"/>
    <w:rsid w:val="00C378F7"/>
    <w:rsid w:val="00C37BFB"/>
    <w:rsid w:val="00C43A6F"/>
    <w:rsid w:val="00C66D91"/>
    <w:rsid w:val="00C71D50"/>
    <w:rsid w:val="00C83403"/>
    <w:rsid w:val="00CA1D05"/>
    <w:rsid w:val="00CB4A52"/>
    <w:rsid w:val="00CB53D3"/>
    <w:rsid w:val="00CD3FCB"/>
    <w:rsid w:val="00CE5FAE"/>
    <w:rsid w:val="00CF3976"/>
    <w:rsid w:val="00D009FD"/>
    <w:rsid w:val="00D0454C"/>
    <w:rsid w:val="00D13B6E"/>
    <w:rsid w:val="00D42E11"/>
    <w:rsid w:val="00D518B5"/>
    <w:rsid w:val="00D717CB"/>
    <w:rsid w:val="00D91F21"/>
    <w:rsid w:val="00D92328"/>
    <w:rsid w:val="00DA3BD1"/>
    <w:rsid w:val="00DA4CDC"/>
    <w:rsid w:val="00DB7115"/>
    <w:rsid w:val="00DC1A87"/>
    <w:rsid w:val="00DC21CA"/>
    <w:rsid w:val="00E129E3"/>
    <w:rsid w:val="00E13C45"/>
    <w:rsid w:val="00E161B8"/>
    <w:rsid w:val="00E226B1"/>
    <w:rsid w:val="00E3269A"/>
    <w:rsid w:val="00E3681C"/>
    <w:rsid w:val="00E54060"/>
    <w:rsid w:val="00E5446D"/>
    <w:rsid w:val="00ED5118"/>
    <w:rsid w:val="00ED63B7"/>
    <w:rsid w:val="00EE3AB1"/>
    <w:rsid w:val="00F0624A"/>
    <w:rsid w:val="00F21AF9"/>
    <w:rsid w:val="00F25B35"/>
    <w:rsid w:val="00F934E2"/>
    <w:rsid w:val="00FE1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5FBC2"/>
  <w15:chartTrackingRefBased/>
  <w15:docId w15:val="{6D70A42A-7621-476B-A296-90FB38D6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Cs/>
      <w:u w:val="single"/>
    </w:rPr>
  </w:style>
  <w:style w:type="paragraph" w:styleId="Heading2">
    <w:name w:val="heading 2"/>
    <w:basedOn w:val="Normal"/>
    <w:next w:val="Normal"/>
    <w:qFormat/>
    <w:pPr>
      <w:keepNext/>
      <w:tabs>
        <w:tab w:val="left" w:pos="3300"/>
      </w:tabs>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paragraph" w:styleId="BodyText">
    <w:name w:val="Body Text"/>
    <w:basedOn w:val="Normal"/>
    <w:pPr>
      <w:overflowPunct/>
      <w:autoSpaceDE/>
      <w:autoSpaceDN/>
      <w:adjustRightInd/>
      <w:spacing w:after="120"/>
      <w:textAlignment w:val="auto"/>
    </w:pPr>
    <w:rPr>
      <w:rFonts w:ascii="Garamond" w:hAnsi="Garamond"/>
      <w:sz w:val="26"/>
      <w:szCs w:val="24"/>
    </w:rPr>
  </w:style>
  <w:style w:type="character" w:styleId="Hyperlink">
    <w:name w:val="Hyperlink"/>
    <w:rsid w:val="00F934E2"/>
    <w:rPr>
      <w:color w:val="0000FF"/>
      <w:u w:val="single"/>
    </w:rPr>
  </w:style>
  <w:style w:type="paragraph" w:customStyle="1" w:styleId="Default">
    <w:name w:val="Default"/>
    <w:rsid w:val="00F25B35"/>
    <w:pPr>
      <w:autoSpaceDE w:val="0"/>
      <w:autoSpaceDN w:val="0"/>
      <w:adjustRightInd w:val="0"/>
    </w:pPr>
    <w:rPr>
      <w:rFonts w:ascii="Arial" w:eastAsia="Calibri" w:hAnsi="Arial" w:cs="Arial"/>
      <w:color w:val="000000"/>
      <w:sz w:val="24"/>
      <w:szCs w:val="24"/>
      <w:lang w:eastAsia="en-US"/>
    </w:rPr>
  </w:style>
  <w:style w:type="character" w:customStyle="1" w:styleId="A3">
    <w:name w:val="A3"/>
    <w:rsid w:val="00F25B35"/>
    <w:rPr>
      <w:rFonts w:cs="Frutiger 45 Light"/>
      <w:color w:val="000000"/>
      <w:sz w:val="20"/>
      <w:szCs w:val="20"/>
    </w:rPr>
  </w:style>
  <w:style w:type="paragraph" w:customStyle="1" w:styleId="default0">
    <w:name w:val="default"/>
    <w:basedOn w:val="Normal"/>
    <w:rsid w:val="00461DD7"/>
    <w:pPr>
      <w:overflowPunct/>
      <w:adjustRightInd/>
      <w:textAlignment w:val="auto"/>
    </w:pPr>
    <w:rPr>
      <w:rFonts w:eastAsia="Calibri" w:cs="Arial"/>
      <w:color w:val="000000"/>
      <w:sz w:val="24"/>
      <w:szCs w:val="24"/>
      <w:lang w:eastAsia="en-GB"/>
    </w:rPr>
  </w:style>
  <w:style w:type="character" w:styleId="UnresolvedMention">
    <w:name w:val="Unresolved Mention"/>
    <w:basedOn w:val="DefaultParagraphFont"/>
    <w:uiPriority w:val="99"/>
    <w:semiHidden/>
    <w:unhideWhenUsed/>
    <w:rsid w:val="00CA1D05"/>
    <w:rPr>
      <w:color w:val="605E5C"/>
      <w:shd w:val="clear" w:color="auto" w:fill="E1DFDD"/>
    </w:rPr>
  </w:style>
  <w:style w:type="character" w:customStyle="1" w:styleId="FooterChar">
    <w:name w:val="Footer Char"/>
    <w:basedOn w:val="DefaultParagraphFont"/>
    <w:link w:val="Footer"/>
    <w:uiPriority w:val="99"/>
    <w:rsid w:val="007830F3"/>
    <w:rPr>
      <w:rFonts w:ascii="Arial" w:hAnsi="Arial"/>
      <w:sz w:val="22"/>
      <w:lang w:eastAsia="en-US"/>
    </w:rPr>
  </w:style>
  <w:style w:type="paragraph" w:styleId="ListParagraph">
    <w:name w:val="List Paragraph"/>
    <w:basedOn w:val="Normal"/>
    <w:uiPriority w:val="34"/>
    <w:qFormat/>
    <w:rsid w:val="00BE1BE9"/>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051444">
      <w:bodyDiv w:val="1"/>
      <w:marLeft w:val="0"/>
      <w:marRight w:val="0"/>
      <w:marTop w:val="0"/>
      <w:marBottom w:val="0"/>
      <w:divBdr>
        <w:top w:val="none" w:sz="0" w:space="0" w:color="auto"/>
        <w:left w:val="none" w:sz="0" w:space="0" w:color="auto"/>
        <w:bottom w:val="none" w:sz="0" w:space="0" w:color="auto"/>
        <w:right w:val="none" w:sz="0" w:space="0" w:color="auto"/>
      </w:divBdr>
    </w:div>
    <w:div w:id="11684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astandheaths-nl.org.uk" TargetMode="External"/><Relationship Id="rId18" Type="http://schemas.openxmlformats.org/officeDocument/2006/relationships/hyperlink" Target="https://national-landscapes.org.uk/the-colchester-declar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astandheaths-nl.org.uk/managing/management-plan/" TargetMode="External"/><Relationship Id="rId2" Type="http://schemas.openxmlformats.org/officeDocument/2006/relationships/customXml" Target="../customXml/item2.xml"/><Relationship Id="rId16" Type="http://schemas.openxmlformats.org/officeDocument/2006/relationships/hyperlink" Target="mailto:grants@suffolkandessex-NL.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astandheaths-nl.org.uk/managing/reference-library/landscapes-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ef0436e8-73bc-4eb2-b7fd-ef4b55ae83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5C7CA732066D4297A46A79BC59B7F6" ma:contentTypeVersion="13" ma:contentTypeDescription="Create a new document." ma:contentTypeScope="" ma:versionID="6401d0bdf3e7edaa180eb529539f3422">
  <xsd:schema xmlns:xsd="http://www.w3.org/2001/XMLSchema" xmlns:xs="http://www.w3.org/2001/XMLSchema" xmlns:p="http://schemas.microsoft.com/office/2006/metadata/properties" xmlns:ns2="ef0436e8-73bc-4eb2-b7fd-ef4b55ae8329" xmlns:ns3="46eea0c7-98cc-4e87-ac07-b80a9dea7da3" targetNamespace="http://schemas.microsoft.com/office/2006/metadata/properties" ma:root="true" ma:fieldsID="c93efdd1f11059784b3b88e14a6b5079" ns2:_="" ns3:_="">
    <xsd:import namespace="ef0436e8-73bc-4eb2-b7fd-ef4b55ae8329"/>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436e8-73bc-4eb2-b7fd-ef4b55ae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D3065-F351-4ABA-9CD6-2B550479825C}">
  <ds:schemaRefs>
    <ds:schemaRef ds:uri="http://schemas.openxmlformats.org/officeDocument/2006/bibliography"/>
  </ds:schemaRefs>
</ds:datastoreItem>
</file>

<file path=customXml/itemProps2.xml><?xml version="1.0" encoding="utf-8"?>
<ds:datastoreItem xmlns:ds="http://schemas.openxmlformats.org/officeDocument/2006/customXml" ds:itemID="{C68490DA-D6C5-42FD-9DA0-8CB791A7F88D}">
  <ds:schemaRefs>
    <ds:schemaRef ds:uri="http://schemas.microsoft.com/office/2006/metadata/properties"/>
    <ds:schemaRef ds:uri="http://schemas.microsoft.com/office/infopath/2007/PartnerControls"/>
    <ds:schemaRef ds:uri="46eea0c7-98cc-4e87-ac07-b80a9dea7da3"/>
    <ds:schemaRef ds:uri="ef0436e8-73bc-4eb2-b7fd-ef4b55ae8329"/>
  </ds:schemaRefs>
</ds:datastoreItem>
</file>

<file path=customXml/itemProps3.xml><?xml version="1.0" encoding="utf-8"?>
<ds:datastoreItem xmlns:ds="http://schemas.openxmlformats.org/officeDocument/2006/customXml" ds:itemID="{318CCA0C-9E60-4D89-829F-2E27D6F3B2D1}">
  <ds:schemaRefs>
    <ds:schemaRef ds:uri="http://schemas.microsoft.com/sharepoint/v3/contenttype/forms"/>
  </ds:schemaRefs>
</ds:datastoreItem>
</file>

<file path=customXml/itemProps4.xml><?xml version="1.0" encoding="utf-8"?>
<ds:datastoreItem xmlns:ds="http://schemas.openxmlformats.org/officeDocument/2006/customXml" ds:itemID="{6C7C4C97-78A1-4C47-93F4-835919E3A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436e8-73bc-4eb2-b7fd-ef4b55ae8329"/>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lpstr>
    </vt:vector>
  </TitlesOfParts>
  <Company>Customer Service Direct</Company>
  <LinksUpToDate>false</LinksUpToDate>
  <CharactersWithSpaces>21413</CharactersWithSpaces>
  <SharedDoc>false</SharedDoc>
  <HLinks>
    <vt:vector size="18" baseType="variant">
      <vt:variant>
        <vt:i4>1769528</vt:i4>
      </vt:variant>
      <vt:variant>
        <vt:i4>6</vt:i4>
      </vt:variant>
      <vt:variant>
        <vt:i4>0</vt:i4>
      </vt:variant>
      <vt:variant>
        <vt:i4>5</vt:i4>
      </vt:variant>
      <vt:variant>
        <vt:lpwstr>mailto:Catherine.smith@suffolk.gov.uk</vt:lpwstr>
      </vt:variant>
      <vt:variant>
        <vt:lpwstr/>
      </vt:variant>
      <vt:variant>
        <vt:i4>2359389</vt:i4>
      </vt:variant>
      <vt:variant>
        <vt:i4>3</vt:i4>
      </vt:variant>
      <vt:variant>
        <vt:i4>0</vt:i4>
      </vt:variant>
      <vt:variant>
        <vt:i4>5</vt:i4>
      </vt:variant>
      <vt:variant>
        <vt:lpwstr>mailto:AONBgrants@suffolk.gov.uk</vt:lpwstr>
      </vt:variant>
      <vt:variant>
        <vt:lpwstr/>
      </vt:variant>
      <vt:variant>
        <vt:i4>4784138</vt:i4>
      </vt:variant>
      <vt:variant>
        <vt:i4>0</vt:i4>
      </vt:variant>
      <vt:variant>
        <vt:i4>0</vt:i4>
      </vt:variant>
      <vt:variant>
        <vt:i4>5</vt:i4>
      </vt:variant>
      <vt:variant>
        <vt:lpwstr>http://www.suffolkcoastandheaths.org/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Mickleburgh</dc:creator>
  <cp:keywords/>
  <cp:lastModifiedBy>Oka Last</cp:lastModifiedBy>
  <cp:revision>10</cp:revision>
  <cp:lastPrinted>2006-01-26T12:39:00Z</cp:lastPrinted>
  <dcterms:created xsi:type="dcterms:W3CDTF">2024-11-26T22:31:00Z</dcterms:created>
  <dcterms:modified xsi:type="dcterms:W3CDTF">2024-11-26T23:57:00Z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0x010100A05C7CA732066D4297A46A79BC59B7F6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